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6" w:rsidRDefault="008510E6"/>
    <w:p w:rsidR="008510E6" w:rsidRDefault="008510E6"/>
    <w:p w:rsidR="008510E6" w:rsidRDefault="008510E6"/>
    <w:p w:rsidR="00D7348A" w:rsidRDefault="008510E6" w:rsidP="00D7348A">
      <w:pPr>
        <w:pStyle w:val="Default"/>
        <w:jc w:val="center"/>
        <w:rPr>
          <w:rFonts w:ascii="Arial" w:hAnsi="Arial" w:cs="Arial"/>
          <w:b/>
          <w:bCs/>
        </w:rPr>
      </w:pPr>
      <w:r w:rsidRPr="004A625C">
        <w:rPr>
          <w:rFonts w:ascii="Arial" w:hAnsi="Arial" w:cs="Arial"/>
          <w:b/>
          <w:bCs/>
          <w:caps/>
        </w:rPr>
        <w:t>Regulamin</w:t>
      </w:r>
      <w:r w:rsidR="00D7348A" w:rsidRPr="00D7348A">
        <w:rPr>
          <w:rFonts w:ascii="Arial" w:hAnsi="Arial" w:cs="Arial"/>
          <w:b/>
          <w:bCs/>
        </w:rPr>
        <w:t xml:space="preserve"> </w:t>
      </w:r>
    </w:p>
    <w:p w:rsidR="00D7348A" w:rsidRPr="004A625C" w:rsidRDefault="00D7348A" w:rsidP="00D7348A">
      <w:pPr>
        <w:pStyle w:val="Default"/>
        <w:jc w:val="center"/>
        <w:rPr>
          <w:rFonts w:ascii="Arial" w:hAnsi="Arial" w:cs="Arial"/>
          <w:b/>
          <w:bCs/>
        </w:rPr>
      </w:pPr>
      <w:r w:rsidRPr="004A625C">
        <w:rPr>
          <w:rFonts w:ascii="Arial" w:hAnsi="Arial" w:cs="Arial"/>
          <w:b/>
          <w:bCs/>
        </w:rPr>
        <w:t xml:space="preserve">Fundacji </w:t>
      </w:r>
      <w:r>
        <w:rPr>
          <w:rFonts w:ascii="Arial" w:hAnsi="Arial" w:cs="Arial"/>
          <w:b/>
          <w:bCs/>
        </w:rPr>
        <w:t>Politechniki Łódzkiej</w:t>
      </w:r>
    </w:p>
    <w:p w:rsidR="008510E6" w:rsidRPr="004A625C" w:rsidRDefault="00D7348A" w:rsidP="00B2418B">
      <w:pPr>
        <w:pStyle w:val="Defaul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dotyczący</w:t>
      </w:r>
    </w:p>
    <w:p w:rsidR="008510E6" w:rsidRPr="004A625C" w:rsidRDefault="008510E6" w:rsidP="00B2418B">
      <w:pPr>
        <w:pStyle w:val="Default"/>
        <w:jc w:val="center"/>
        <w:rPr>
          <w:rFonts w:ascii="Arial" w:hAnsi="Arial" w:cs="Arial"/>
          <w:b/>
          <w:bCs/>
        </w:rPr>
      </w:pPr>
      <w:r w:rsidRPr="004A625C">
        <w:rPr>
          <w:rFonts w:ascii="Arial" w:hAnsi="Arial" w:cs="Arial"/>
          <w:b/>
          <w:bCs/>
        </w:rPr>
        <w:t>składania wniosków i przyznawania dofinansowania</w:t>
      </w:r>
    </w:p>
    <w:p w:rsidR="008510E6" w:rsidRDefault="008510E6" w:rsidP="00B2418B">
      <w:pPr>
        <w:pStyle w:val="Default"/>
        <w:jc w:val="center"/>
        <w:rPr>
          <w:rFonts w:ascii="Arial" w:hAnsi="Arial" w:cs="Arial"/>
        </w:rPr>
      </w:pPr>
    </w:p>
    <w:p w:rsidR="008510E6" w:rsidRPr="00472021" w:rsidRDefault="008510E6" w:rsidP="00B2418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Postanowienia ogólne</w:t>
      </w:r>
    </w:p>
    <w:p w:rsidR="008510E6" w:rsidRPr="00472021" w:rsidRDefault="008510E6" w:rsidP="00B2418B">
      <w:pPr>
        <w:pStyle w:val="Default"/>
        <w:jc w:val="both"/>
        <w:rPr>
          <w:rFonts w:ascii="Arial" w:hAnsi="Arial" w:cs="Arial"/>
        </w:rPr>
      </w:pPr>
    </w:p>
    <w:p w:rsidR="008510E6" w:rsidRDefault="008510E6" w:rsidP="00B2418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>Dofinansow</w:t>
      </w:r>
      <w:r>
        <w:rPr>
          <w:rFonts w:ascii="Arial" w:hAnsi="Arial" w:cs="Arial"/>
        </w:rPr>
        <w:t>aniem w rozumieniu niniejszego R</w:t>
      </w:r>
      <w:r w:rsidRPr="00472021">
        <w:rPr>
          <w:rFonts w:ascii="Arial" w:hAnsi="Arial" w:cs="Arial"/>
        </w:rPr>
        <w:t xml:space="preserve">egulaminu jest świadczenie pieniężne </w:t>
      </w:r>
      <w:r>
        <w:rPr>
          <w:rFonts w:ascii="Arial" w:hAnsi="Arial" w:cs="Arial"/>
        </w:rPr>
        <w:t>(</w:t>
      </w:r>
      <w:r w:rsidRPr="00D7348A">
        <w:rPr>
          <w:rFonts w:ascii="Arial" w:hAnsi="Arial" w:cs="Arial"/>
          <w:b/>
        </w:rPr>
        <w:t>dotacja</w:t>
      </w:r>
      <w:r>
        <w:rPr>
          <w:rFonts w:ascii="Arial" w:hAnsi="Arial" w:cs="Arial"/>
        </w:rPr>
        <w:t xml:space="preserve">) </w:t>
      </w:r>
      <w:r w:rsidRPr="00472021">
        <w:rPr>
          <w:rFonts w:ascii="Arial" w:hAnsi="Arial" w:cs="Arial"/>
        </w:rPr>
        <w:t xml:space="preserve">przekazywane przez Fundację </w:t>
      </w:r>
      <w:r w:rsidR="00A45FD6">
        <w:rPr>
          <w:rFonts w:ascii="Arial" w:hAnsi="Arial" w:cs="Arial"/>
        </w:rPr>
        <w:t>Politechniki Łódzkiej</w:t>
      </w:r>
      <w:r>
        <w:rPr>
          <w:rFonts w:ascii="Arial" w:hAnsi="Arial" w:cs="Arial"/>
        </w:rPr>
        <w:t xml:space="preserve"> </w:t>
      </w:r>
      <w:r w:rsidRPr="00472021">
        <w:rPr>
          <w:rFonts w:ascii="Arial" w:hAnsi="Arial" w:cs="Arial"/>
        </w:rPr>
        <w:t>(</w:t>
      </w:r>
      <w:r w:rsidRPr="00D7348A">
        <w:rPr>
          <w:rFonts w:ascii="Arial" w:hAnsi="Arial" w:cs="Arial"/>
          <w:b/>
        </w:rPr>
        <w:t>Fundacj</w:t>
      </w:r>
      <w:r w:rsidR="00D7348A">
        <w:rPr>
          <w:rFonts w:ascii="Arial" w:hAnsi="Arial" w:cs="Arial"/>
          <w:b/>
        </w:rPr>
        <w:t>a</w:t>
      </w:r>
      <w:r w:rsidRPr="00472021">
        <w:rPr>
          <w:rFonts w:ascii="Arial" w:hAnsi="Arial" w:cs="Arial"/>
        </w:rPr>
        <w:t xml:space="preserve">) </w:t>
      </w:r>
      <w:r w:rsidR="00D7348A">
        <w:rPr>
          <w:rFonts w:ascii="Arial" w:hAnsi="Arial" w:cs="Arial"/>
        </w:rPr>
        <w:t xml:space="preserve">zgodnie ze Statutem Fundacji </w:t>
      </w:r>
      <w:r>
        <w:rPr>
          <w:rFonts w:ascii="Arial" w:hAnsi="Arial" w:cs="Arial"/>
        </w:rPr>
        <w:t xml:space="preserve">podmiotom </w:t>
      </w:r>
      <w:r w:rsidR="00CD2E2F">
        <w:rPr>
          <w:rFonts w:ascii="Arial" w:hAnsi="Arial" w:cs="Arial"/>
        </w:rPr>
        <w:t xml:space="preserve">których celem nie jest </w:t>
      </w:r>
      <w:r>
        <w:rPr>
          <w:rFonts w:ascii="Arial" w:hAnsi="Arial" w:cs="Arial"/>
        </w:rPr>
        <w:t>prowadz</w:t>
      </w:r>
      <w:r w:rsidR="00CD2E2F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działalności gospodarczej</w:t>
      </w:r>
      <w:r w:rsidR="00D734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celem osiągnięcia zysku, w</w:t>
      </w:r>
      <w:r w:rsidR="00B30AE3">
        <w:rPr>
          <w:rFonts w:ascii="Arial" w:hAnsi="Arial" w:cs="Arial"/>
        </w:rPr>
        <w:t> </w:t>
      </w:r>
      <w:r>
        <w:rPr>
          <w:rFonts w:ascii="Arial" w:hAnsi="Arial" w:cs="Arial"/>
        </w:rPr>
        <w:t>szczególności takim jak:</w:t>
      </w:r>
      <w:r w:rsidR="00A45FD6">
        <w:rPr>
          <w:rFonts w:ascii="Arial" w:hAnsi="Arial" w:cs="Arial"/>
        </w:rPr>
        <w:t xml:space="preserve"> uczelnie wyższe,</w:t>
      </w:r>
      <w:r>
        <w:rPr>
          <w:rFonts w:ascii="Arial" w:hAnsi="Arial" w:cs="Arial"/>
        </w:rPr>
        <w:t xml:space="preserve"> fundacje, stowarzyszenia, szkoły, </w:t>
      </w:r>
      <w:r w:rsidR="008B143B">
        <w:rPr>
          <w:rFonts w:ascii="Arial" w:hAnsi="Arial" w:cs="Arial"/>
        </w:rPr>
        <w:t xml:space="preserve">młodzieżowe </w:t>
      </w:r>
      <w:r w:rsidR="00A45FD6">
        <w:rPr>
          <w:rFonts w:ascii="Arial" w:hAnsi="Arial" w:cs="Arial"/>
        </w:rPr>
        <w:t xml:space="preserve">lub studenckie </w:t>
      </w:r>
      <w:r>
        <w:rPr>
          <w:rFonts w:ascii="Arial" w:hAnsi="Arial" w:cs="Arial"/>
        </w:rPr>
        <w:t xml:space="preserve">kluby sportowe, biblioteki, </w:t>
      </w:r>
      <w:r w:rsidR="00A45FD6">
        <w:rPr>
          <w:rFonts w:ascii="Arial" w:hAnsi="Arial" w:cs="Arial"/>
        </w:rPr>
        <w:t>samorządy studentów</w:t>
      </w:r>
      <w:r>
        <w:rPr>
          <w:rFonts w:ascii="Arial" w:hAnsi="Arial" w:cs="Arial"/>
        </w:rPr>
        <w:t xml:space="preserve"> (</w:t>
      </w:r>
      <w:r w:rsidRPr="00CD2E2F">
        <w:rPr>
          <w:rFonts w:ascii="Arial" w:hAnsi="Arial" w:cs="Arial"/>
          <w:b/>
        </w:rPr>
        <w:t>Wnioskodaw</w:t>
      </w:r>
      <w:r w:rsidR="00CD2E2F">
        <w:rPr>
          <w:rFonts w:ascii="Arial" w:hAnsi="Arial" w:cs="Arial"/>
          <w:b/>
        </w:rPr>
        <w:t>ca</w:t>
      </w:r>
      <w:r w:rsidRPr="00472021">
        <w:rPr>
          <w:rFonts w:ascii="Arial" w:hAnsi="Arial" w:cs="Arial"/>
        </w:rPr>
        <w:t>).</w:t>
      </w:r>
    </w:p>
    <w:p w:rsidR="008510E6" w:rsidRPr="00CD2E2F" w:rsidRDefault="008510E6" w:rsidP="00CD2CF2">
      <w:pPr>
        <w:pStyle w:val="Defaul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CD2E2F">
        <w:rPr>
          <w:rStyle w:val="Pogrubienie"/>
          <w:rFonts w:ascii="Arial" w:hAnsi="Arial" w:cs="Arial"/>
          <w:b w:val="0"/>
          <w:bCs w:val="0"/>
        </w:rPr>
        <w:t xml:space="preserve">Fundacja </w:t>
      </w:r>
      <w:r w:rsidR="00CD2E2F" w:rsidRPr="00CD2E2F">
        <w:rPr>
          <w:rStyle w:val="Pogrubienie"/>
          <w:rFonts w:ascii="Arial" w:hAnsi="Arial" w:cs="Arial"/>
          <w:b w:val="0"/>
          <w:bCs w:val="0"/>
        </w:rPr>
        <w:t>może finansować</w:t>
      </w:r>
      <w:r w:rsidRPr="00CD2E2F">
        <w:rPr>
          <w:rStyle w:val="Pogrubienie"/>
          <w:rFonts w:ascii="Arial" w:hAnsi="Arial" w:cs="Arial"/>
          <w:b w:val="0"/>
          <w:bCs w:val="0"/>
        </w:rPr>
        <w:t xml:space="preserve"> lub współfinans</w:t>
      </w:r>
      <w:r w:rsidR="00CD2E2F" w:rsidRPr="00CD2E2F">
        <w:rPr>
          <w:rStyle w:val="Pogrubienie"/>
          <w:rFonts w:ascii="Arial" w:hAnsi="Arial" w:cs="Arial"/>
          <w:b w:val="0"/>
          <w:bCs w:val="0"/>
        </w:rPr>
        <w:t>ować w formie darowizny</w:t>
      </w:r>
      <w:r w:rsidRPr="00CD2E2F">
        <w:rPr>
          <w:rStyle w:val="Pogrubienie"/>
          <w:rFonts w:ascii="Arial" w:hAnsi="Arial" w:cs="Arial"/>
          <w:b w:val="0"/>
          <w:bCs w:val="0"/>
        </w:rPr>
        <w:t xml:space="preserve"> projekty zgodnie z celami określonymi w </w:t>
      </w:r>
      <w:r w:rsidR="00D7348A" w:rsidRPr="00CD2E2F">
        <w:rPr>
          <w:rStyle w:val="Pogrubienie"/>
          <w:rFonts w:ascii="Arial" w:hAnsi="Arial" w:cs="Arial"/>
          <w:b w:val="0"/>
          <w:bCs w:val="0"/>
        </w:rPr>
        <w:t>S</w:t>
      </w:r>
      <w:r w:rsidRPr="00CD2E2F">
        <w:rPr>
          <w:rStyle w:val="Pogrubienie"/>
          <w:rFonts w:ascii="Arial" w:hAnsi="Arial" w:cs="Arial"/>
          <w:b w:val="0"/>
          <w:bCs w:val="0"/>
        </w:rPr>
        <w:t>tatucie Fundacji</w:t>
      </w:r>
      <w:r w:rsidR="00CD2E2F" w:rsidRPr="00CD2E2F">
        <w:rPr>
          <w:rStyle w:val="Pogrubienie"/>
          <w:rFonts w:ascii="Arial" w:hAnsi="Arial" w:cs="Arial"/>
          <w:b w:val="0"/>
          <w:bCs w:val="0"/>
        </w:rPr>
        <w:t xml:space="preserve"> </w:t>
      </w:r>
      <w:r w:rsidR="00CD2E2F">
        <w:rPr>
          <w:rStyle w:val="Pogrubienie"/>
          <w:rFonts w:ascii="Arial" w:hAnsi="Arial" w:cs="Arial"/>
          <w:b w:val="0"/>
          <w:bCs w:val="0"/>
        </w:rPr>
        <w:t xml:space="preserve">na </w:t>
      </w:r>
      <w:r w:rsidR="00CD2E2F" w:rsidRPr="00CD2E2F">
        <w:rPr>
          <w:rStyle w:val="Pogrubienie"/>
          <w:rFonts w:ascii="Arial" w:hAnsi="Arial" w:cs="Arial"/>
          <w:b w:val="0"/>
          <w:bCs w:val="0"/>
        </w:rPr>
        <w:t>odrębnych zasadach określonych w umowie darowizny.</w:t>
      </w:r>
    </w:p>
    <w:p w:rsidR="008510E6" w:rsidRDefault="008510E6" w:rsidP="00B2418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składający wniosek o dofinansowanie projektu musi</w:t>
      </w:r>
      <w:r w:rsidRPr="0047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posiadać rachunek bankowy</w:t>
      </w:r>
      <w:r w:rsidRPr="00472021">
        <w:rPr>
          <w:rFonts w:ascii="Arial" w:hAnsi="Arial" w:cs="Arial"/>
        </w:rPr>
        <w:t xml:space="preserve">. </w:t>
      </w:r>
    </w:p>
    <w:p w:rsidR="008510E6" w:rsidRDefault="008510E6" w:rsidP="00B2418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Fundacja odmawia dofinansowania projektów, których wnioskodawcą są </w:t>
      </w:r>
      <w:r w:rsidR="00CD2E2F">
        <w:rPr>
          <w:rStyle w:val="Pogrubienie"/>
          <w:rFonts w:ascii="Arial" w:hAnsi="Arial" w:cs="Arial"/>
          <w:b w:val="0"/>
          <w:bCs w:val="0"/>
        </w:rPr>
        <w:t>przedsiębiorcy działający dla zysku</w:t>
      </w:r>
      <w:r>
        <w:rPr>
          <w:rStyle w:val="Pogrubienie"/>
          <w:rFonts w:ascii="Arial" w:hAnsi="Arial" w:cs="Arial"/>
          <w:b w:val="0"/>
          <w:bCs w:val="0"/>
        </w:rPr>
        <w:t>.</w:t>
      </w:r>
      <w:r w:rsidRPr="001C0F7E">
        <w:rPr>
          <w:rFonts w:ascii="Arial" w:hAnsi="Arial" w:cs="Arial"/>
        </w:rPr>
        <w:t xml:space="preserve"> </w:t>
      </w:r>
    </w:p>
    <w:p w:rsidR="008510E6" w:rsidRDefault="008510E6" w:rsidP="00B2418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nie dofinansowuje projektów:</w:t>
      </w:r>
    </w:p>
    <w:p w:rsidR="008510E6" w:rsidRDefault="008510E6" w:rsidP="00B2418B">
      <w:pPr>
        <w:pStyle w:val="Default"/>
        <w:numPr>
          <w:ilvl w:val="1"/>
          <w:numId w:val="1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 xml:space="preserve">realizowanych dla osiągnięcia zysku, </w:t>
      </w:r>
    </w:p>
    <w:p w:rsidR="008510E6" w:rsidRDefault="008510E6" w:rsidP="00B2418B">
      <w:pPr>
        <w:pStyle w:val="Defaul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charakterze </w:t>
      </w:r>
      <w:r w:rsidRPr="00472021">
        <w:rPr>
          <w:rFonts w:ascii="Arial" w:hAnsi="Arial" w:cs="Arial"/>
        </w:rPr>
        <w:t>polityczny</w:t>
      </w:r>
      <w:r>
        <w:rPr>
          <w:rFonts w:ascii="Arial" w:hAnsi="Arial" w:cs="Arial"/>
        </w:rPr>
        <w:t>m</w:t>
      </w:r>
      <w:r w:rsidRPr="00472021">
        <w:rPr>
          <w:rFonts w:ascii="Arial" w:hAnsi="Arial" w:cs="Arial"/>
        </w:rPr>
        <w:t xml:space="preserve">, </w:t>
      </w:r>
    </w:p>
    <w:p w:rsidR="008510E6" w:rsidRPr="00A45FD6" w:rsidRDefault="008510E6">
      <w:pPr>
        <w:pStyle w:val="Default"/>
        <w:numPr>
          <w:ilvl w:val="1"/>
          <w:numId w:val="1"/>
        </w:numPr>
        <w:jc w:val="both"/>
        <w:rPr>
          <w:rFonts w:ascii="Arial" w:hAnsi="Arial" w:cs="Arial"/>
        </w:rPr>
      </w:pPr>
      <w:r w:rsidRPr="00A45FD6">
        <w:rPr>
          <w:rFonts w:ascii="Arial" w:hAnsi="Arial" w:cs="Arial"/>
        </w:rPr>
        <w:t xml:space="preserve">polegających na pokryciu kosztów bieżącej działalności Wnioskodawcy, </w:t>
      </w:r>
    </w:p>
    <w:p w:rsidR="008510E6" w:rsidRPr="00A45FD6" w:rsidRDefault="008510E6">
      <w:pPr>
        <w:pStyle w:val="Default"/>
        <w:numPr>
          <w:ilvl w:val="1"/>
          <w:numId w:val="1"/>
        </w:numPr>
        <w:jc w:val="both"/>
        <w:rPr>
          <w:rFonts w:ascii="Arial" w:hAnsi="Arial" w:cs="Arial"/>
        </w:rPr>
      </w:pPr>
      <w:r w:rsidRPr="00A45FD6">
        <w:rPr>
          <w:rFonts w:ascii="Arial" w:hAnsi="Arial" w:cs="Arial"/>
        </w:rPr>
        <w:t>zakupu nieruchomości,</w:t>
      </w:r>
    </w:p>
    <w:p w:rsidR="008510E6" w:rsidRDefault="008510E6" w:rsidP="00CA3849">
      <w:pPr>
        <w:pStyle w:val="Defaul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zakupu środków transportu.</w:t>
      </w:r>
    </w:p>
    <w:p w:rsidR="008510E6" w:rsidRDefault="008510E6" w:rsidP="0027300A">
      <w:pPr>
        <w:pStyle w:val="Default"/>
        <w:ind w:left="1440"/>
        <w:jc w:val="both"/>
        <w:rPr>
          <w:rFonts w:ascii="Arial" w:hAnsi="Arial" w:cs="Arial"/>
        </w:rPr>
      </w:pPr>
    </w:p>
    <w:p w:rsidR="008510E6" w:rsidRDefault="008510E6" w:rsidP="00B2418B">
      <w:pPr>
        <w:shd w:val="clear" w:color="auto" w:fill="FFFFFF"/>
        <w:ind w:left="600"/>
        <w:jc w:val="center"/>
        <w:rPr>
          <w:rFonts w:ascii="Arial" w:hAnsi="Arial" w:cs="Arial"/>
          <w:b/>
          <w:bCs/>
        </w:rPr>
      </w:pPr>
      <w:r w:rsidRPr="00310F05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.</w:t>
      </w:r>
      <w:r w:rsidRPr="00310F05">
        <w:rPr>
          <w:rFonts w:ascii="Arial" w:hAnsi="Arial" w:cs="Arial"/>
          <w:b/>
          <w:bCs/>
        </w:rPr>
        <w:t xml:space="preserve"> Składanie wniosków</w:t>
      </w:r>
    </w:p>
    <w:p w:rsidR="008510E6" w:rsidRPr="00310F05" w:rsidRDefault="008510E6" w:rsidP="00B2418B">
      <w:pPr>
        <w:shd w:val="clear" w:color="auto" w:fill="FFFFFF"/>
        <w:ind w:left="600"/>
        <w:jc w:val="center"/>
        <w:rPr>
          <w:rFonts w:ascii="Arial" w:hAnsi="Arial" w:cs="Arial"/>
        </w:rPr>
      </w:pPr>
    </w:p>
    <w:p w:rsidR="008510E6" w:rsidRDefault="008510E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310F05">
        <w:rPr>
          <w:rFonts w:ascii="Arial" w:hAnsi="Arial" w:cs="Arial"/>
        </w:rPr>
        <w:t xml:space="preserve">Wnioski o </w:t>
      </w:r>
      <w:r>
        <w:rPr>
          <w:rFonts w:ascii="Arial" w:hAnsi="Arial" w:cs="Arial"/>
        </w:rPr>
        <w:t>dofinansowanie</w:t>
      </w:r>
      <w:r w:rsidRPr="00310F05">
        <w:rPr>
          <w:rFonts w:ascii="Arial" w:hAnsi="Arial" w:cs="Arial"/>
        </w:rPr>
        <w:t xml:space="preserve"> należy składać na </w:t>
      </w:r>
      <w:r>
        <w:rPr>
          <w:rFonts w:ascii="Arial" w:hAnsi="Arial" w:cs="Arial"/>
        </w:rPr>
        <w:t xml:space="preserve">formularzu „Wniosek </w:t>
      </w:r>
      <w:r>
        <w:rPr>
          <w:rFonts w:ascii="Arial" w:hAnsi="Arial" w:cs="Arial"/>
        </w:rPr>
        <w:br/>
        <w:t>o dofinansowanie” (zwanym dalej Wnioskiem),</w:t>
      </w:r>
      <w:r w:rsidRPr="00310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stanowiącym załącznik do niniejszego Regulaminu</w:t>
      </w:r>
      <w:r w:rsidRPr="00310F05">
        <w:rPr>
          <w:rFonts w:ascii="Arial" w:hAnsi="Arial" w:cs="Arial"/>
        </w:rPr>
        <w:t xml:space="preserve">. </w:t>
      </w:r>
      <w:r w:rsidRPr="00063162">
        <w:rPr>
          <w:rFonts w:ascii="Arial" w:hAnsi="Arial" w:cs="Arial"/>
          <w:b/>
        </w:rPr>
        <w:t>Wnioski złożone w innej formie nie będą rozpatrywane.</w:t>
      </w:r>
      <w:r>
        <w:rPr>
          <w:rFonts w:ascii="Arial" w:hAnsi="Arial" w:cs="Arial"/>
        </w:rPr>
        <w:t xml:space="preserve"> Wa</w:t>
      </w:r>
      <w:r w:rsidRPr="00310F05">
        <w:rPr>
          <w:rFonts w:ascii="Arial" w:hAnsi="Arial" w:cs="Arial"/>
        </w:rPr>
        <w:t xml:space="preserve">runkiem rozpatrzenia wniosku jest poprawne wypełnienie </w:t>
      </w:r>
      <w:r>
        <w:rPr>
          <w:rFonts w:ascii="Arial" w:hAnsi="Arial" w:cs="Arial"/>
        </w:rPr>
        <w:t xml:space="preserve">jego </w:t>
      </w:r>
      <w:r w:rsidRPr="00310F05">
        <w:rPr>
          <w:rFonts w:ascii="Arial" w:hAnsi="Arial" w:cs="Arial"/>
        </w:rPr>
        <w:t>wszystkich</w:t>
      </w:r>
      <w:r w:rsidRPr="00DC4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pól</w:t>
      </w:r>
      <w:r w:rsidRPr="00310F05">
        <w:rPr>
          <w:rFonts w:ascii="Arial" w:hAnsi="Arial" w:cs="Arial"/>
        </w:rPr>
        <w:t>.</w:t>
      </w:r>
    </w:p>
    <w:p w:rsidR="008510E6" w:rsidRDefault="008510E6" w:rsidP="00B2418B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310F05">
        <w:rPr>
          <w:rFonts w:ascii="Arial" w:hAnsi="Arial" w:cs="Arial"/>
        </w:rPr>
        <w:t xml:space="preserve">Fundacja zastrzega sobie prawo do żądania uzupełnienia wniosku, przekazania dodatkowych informacji nieobjętych wnioskiem lub doręczenia dokumentów uznanych przez Fundację za istotne, które nie naruszają przepisów prawa lub interesu </w:t>
      </w:r>
      <w:r>
        <w:rPr>
          <w:rFonts w:ascii="Arial" w:hAnsi="Arial" w:cs="Arial"/>
        </w:rPr>
        <w:t>Wnioskodawcy</w:t>
      </w:r>
      <w:r w:rsidRPr="00310F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310F05">
        <w:rPr>
          <w:rFonts w:ascii="Arial" w:hAnsi="Arial" w:cs="Arial"/>
        </w:rPr>
        <w:t>okumenty te mogą dotyczyć</w:t>
      </w:r>
      <w:r>
        <w:rPr>
          <w:rFonts w:ascii="Arial" w:hAnsi="Arial" w:cs="Arial"/>
        </w:rPr>
        <w:t xml:space="preserve"> w szczególności</w:t>
      </w:r>
      <w:r w:rsidRPr="00310F05">
        <w:rPr>
          <w:rFonts w:ascii="Arial" w:hAnsi="Arial" w:cs="Arial"/>
        </w:rPr>
        <w:t xml:space="preserve"> sytuacji finansowej </w:t>
      </w:r>
      <w:r>
        <w:rPr>
          <w:rFonts w:ascii="Arial" w:hAnsi="Arial" w:cs="Arial"/>
        </w:rPr>
        <w:t>Wnioskodawcy</w:t>
      </w:r>
      <w:r w:rsidR="004D1EBF">
        <w:rPr>
          <w:rFonts w:ascii="Arial" w:hAnsi="Arial" w:cs="Arial"/>
        </w:rPr>
        <w:t>,</w:t>
      </w:r>
      <w:r w:rsidRPr="00310F05">
        <w:rPr>
          <w:rFonts w:ascii="Arial" w:hAnsi="Arial" w:cs="Arial"/>
        </w:rPr>
        <w:t xml:space="preserve"> braku zaległości </w:t>
      </w:r>
      <w:r>
        <w:rPr>
          <w:rFonts w:ascii="Arial" w:hAnsi="Arial" w:cs="Arial"/>
        </w:rPr>
        <w:t>w</w:t>
      </w:r>
      <w:r w:rsidR="00B30AE3">
        <w:rPr>
          <w:rFonts w:ascii="Arial" w:hAnsi="Arial" w:cs="Arial"/>
        </w:rPr>
        <w:t> </w:t>
      </w:r>
      <w:r>
        <w:rPr>
          <w:rFonts w:ascii="Arial" w:hAnsi="Arial" w:cs="Arial"/>
        </w:rPr>
        <w:t>płatności składek na ubezpieczenie społeczne lub zdrowotne wobec ZUS oraz w płatności podatków wobec</w:t>
      </w:r>
      <w:r w:rsidRPr="00310F05">
        <w:rPr>
          <w:rFonts w:ascii="Arial" w:hAnsi="Arial" w:cs="Arial"/>
        </w:rPr>
        <w:t xml:space="preserve"> urzędów skarbowych.</w:t>
      </w:r>
    </w:p>
    <w:p w:rsidR="008510E6" w:rsidRDefault="008510E6" w:rsidP="00B2418B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Wnioskodawca, który decyzją Zarządu Fundacji otrzymał dotację,</w:t>
      </w:r>
      <w:r w:rsidRPr="00310F05">
        <w:rPr>
          <w:rFonts w:ascii="Arial" w:hAnsi="Arial" w:cs="Arial"/>
        </w:rPr>
        <w:t xml:space="preserve"> może </w:t>
      </w:r>
      <w:r>
        <w:rPr>
          <w:rFonts w:ascii="Arial" w:hAnsi="Arial" w:cs="Arial"/>
        </w:rPr>
        <w:t xml:space="preserve">ubiegać się o dofinansowanie </w:t>
      </w:r>
      <w:r w:rsidR="00A45FD6">
        <w:rPr>
          <w:rFonts w:ascii="Arial" w:hAnsi="Arial" w:cs="Arial"/>
        </w:rPr>
        <w:t xml:space="preserve">innego </w:t>
      </w:r>
      <w:r>
        <w:rPr>
          <w:rFonts w:ascii="Arial" w:hAnsi="Arial" w:cs="Arial"/>
        </w:rPr>
        <w:t>projektu, po uprzednim rozliczeniu otrzymanych środków</w:t>
      </w:r>
      <w:r w:rsidR="00F633E1">
        <w:rPr>
          <w:rFonts w:ascii="Arial" w:hAnsi="Arial" w:cs="Arial"/>
        </w:rPr>
        <w:t>, chyba że Zarząd Fundacji postanowi inaczej</w:t>
      </w:r>
      <w:r w:rsidRPr="00310F05">
        <w:rPr>
          <w:rFonts w:ascii="Arial" w:hAnsi="Arial" w:cs="Arial"/>
        </w:rPr>
        <w:t>.</w:t>
      </w:r>
    </w:p>
    <w:p w:rsidR="008510E6" w:rsidRDefault="008510E6" w:rsidP="00B2418B">
      <w:pPr>
        <w:shd w:val="clear" w:color="auto" w:fill="FFFFFF"/>
        <w:jc w:val="both"/>
        <w:rPr>
          <w:rFonts w:ascii="Arial" w:hAnsi="Arial" w:cs="Arial"/>
        </w:rPr>
      </w:pPr>
    </w:p>
    <w:p w:rsidR="008510E6" w:rsidRPr="000A2C4C" w:rsidRDefault="008510E6" w:rsidP="00B2418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0A2C4C">
        <w:rPr>
          <w:rFonts w:ascii="Arial" w:hAnsi="Arial" w:cs="Arial"/>
          <w:b/>
          <w:bCs/>
        </w:rPr>
        <w:t>III. Rozpatrywanie wniosków</w:t>
      </w:r>
    </w:p>
    <w:p w:rsidR="008510E6" w:rsidRDefault="008510E6" w:rsidP="00B2418B">
      <w:pPr>
        <w:shd w:val="clear" w:color="auto" w:fill="FFFFFF"/>
        <w:jc w:val="center"/>
        <w:rPr>
          <w:rFonts w:ascii="Arial" w:hAnsi="Arial" w:cs="Arial"/>
        </w:rPr>
      </w:pPr>
    </w:p>
    <w:p w:rsidR="00063162" w:rsidRDefault="00A45FD6">
      <w:pPr>
        <w:numPr>
          <w:ilvl w:val="1"/>
          <w:numId w:val="4"/>
        </w:numPr>
        <w:shd w:val="clear" w:color="auto" w:fill="FFFFFF"/>
        <w:tabs>
          <w:tab w:val="clear" w:pos="1980"/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Fundacja podejmuje decyzję o dofinansowaniu na wniosek Wnioskodawcy. </w:t>
      </w:r>
    </w:p>
    <w:p w:rsidR="008510E6" w:rsidRDefault="008510E6">
      <w:pPr>
        <w:numPr>
          <w:ilvl w:val="1"/>
          <w:numId w:val="4"/>
        </w:numPr>
        <w:shd w:val="clear" w:color="auto" w:fill="FFFFFF"/>
        <w:tabs>
          <w:tab w:val="clear" w:pos="1980"/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nie ponosi odpowiedzialności za zgłoszenia</w:t>
      </w:r>
      <w:r w:rsidR="00D7348A">
        <w:rPr>
          <w:rFonts w:ascii="Arial" w:hAnsi="Arial" w:cs="Arial"/>
        </w:rPr>
        <w:t>/wnioski</w:t>
      </w:r>
      <w:r>
        <w:rPr>
          <w:rFonts w:ascii="Arial" w:hAnsi="Arial" w:cs="Arial"/>
        </w:rPr>
        <w:t xml:space="preserve"> utracone z</w:t>
      </w:r>
      <w:r w:rsidR="00B30AE3">
        <w:rPr>
          <w:rFonts w:ascii="Arial" w:hAnsi="Arial" w:cs="Arial"/>
        </w:rPr>
        <w:t> p</w:t>
      </w:r>
      <w:r>
        <w:rPr>
          <w:rFonts w:ascii="Arial" w:hAnsi="Arial" w:cs="Arial"/>
        </w:rPr>
        <w:t>rzyczyn od niej niezależnych.</w:t>
      </w:r>
    </w:p>
    <w:p w:rsidR="00D4086E" w:rsidRDefault="00D4086E">
      <w:pPr>
        <w:numPr>
          <w:ilvl w:val="1"/>
          <w:numId w:val="4"/>
        </w:numPr>
        <w:shd w:val="clear" w:color="auto" w:fill="FFFFFF"/>
        <w:tabs>
          <w:tab w:val="clear" w:pos="1980"/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Wnioskodawca w danym roku kalendarzowym może składać tylko jeden wniosek o dofinansowanie ze środków Fundacji</w:t>
      </w:r>
      <w:r w:rsidR="00A45FD6">
        <w:rPr>
          <w:rFonts w:ascii="Arial" w:hAnsi="Arial" w:cs="Arial"/>
        </w:rPr>
        <w:t xml:space="preserve"> na jeden projekt</w:t>
      </w:r>
      <w:r>
        <w:rPr>
          <w:rFonts w:ascii="Arial" w:hAnsi="Arial" w:cs="Arial"/>
        </w:rPr>
        <w:t>.</w:t>
      </w:r>
    </w:p>
    <w:p w:rsidR="00DD73E5" w:rsidRPr="00B30AE3" w:rsidRDefault="005E294A" w:rsidP="00B30AE3">
      <w:pPr>
        <w:numPr>
          <w:ilvl w:val="1"/>
          <w:numId w:val="4"/>
        </w:numPr>
        <w:shd w:val="clear" w:color="auto" w:fill="FFFFFF"/>
        <w:tabs>
          <w:tab w:val="clear" w:pos="1980"/>
          <w:tab w:val="num" w:pos="540"/>
        </w:tabs>
        <w:ind w:left="540"/>
        <w:jc w:val="both"/>
        <w:rPr>
          <w:rFonts w:ascii="Arial" w:hAnsi="Arial" w:cs="Arial"/>
        </w:rPr>
      </w:pPr>
      <w:r w:rsidRPr="00041205">
        <w:rPr>
          <w:rFonts w:ascii="Arial" w:hAnsi="Arial" w:cs="Arial"/>
        </w:rPr>
        <w:t xml:space="preserve">Termin składania wniosków upływa 15 </w:t>
      </w:r>
      <w:r w:rsidR="001B3557">
        <w:rPr>
          <w:rFonts w:ascii="Arial" w:hAnsi="Arial" w:cs="Arial"/>
        </w:rPr>
        <w:t>listopada każdego roku.</w:t>
      </w:r>
      <w:r w:rsidR="00DD73E5">
        <w:rPr>
          <w:rFonts w:ascii="Arial" w:hAnsi="Arial" w:cs="Arial"/>
        </w:rPr>
        <w:t xml:space="preserve"> </w:t>
      </w:r>
      <w:r w:rsidR="00B30AE3" w:rsidRPr="00D177D5">
        <w:rPr>
          <w:rFonts w:ascii="Arial" w:hAnsi="Arial" w:cs="Arial"/>
        </w:rPr>
        <w:t>W</w:t>
      </w:r>
      <w:r w:rsidR="00B30AE3">
        <w:rPr>
          <w:rFonts w:ascii="Arial" w:hAnsi="Arial" w:cs="Arial"/>
        </w:rPr>
        <w:t> </w:t>
      </w:r>
      <w:r w:rsidR="00B30AE3" w:rsidRPr="00D177D5">
        <w:rPr>
          <w:rFonts w:ascii="Arial" w:hAnsi="Arial" w:cs="Arial"/>
        </w:rPr>
        <w:t>szczególnych przypadkach dopuszcza się złożenie wniosku w</w:t>
      </w:r>
      <w:r w:rsidR="00B30AE3">
        <w:rPr>
          <w:rFonts w:ascii="Arial" w:hAnsi="Arial" w:cs="Arial"/>
        </w:rPr>
        <w:t> p</w:t>
      </w:r>
      <w:r w:rsidR="00B30AE3" w:rsidRPr="00D177D5">
        <w:rPr>
          <w:rFonts w:ascii="Arial" w:hAnsi="Arial" w:cs="Arial"/>
        </w:rPr>
        <w:t>óźniejszym terminie</w:t>
      </w:r>
      <w:r w:rsidR="00B30AE3">
        <w:rPr>
          <w:rFonts w:ascii="Arial" w:hAnsi="Arial" w:cs="Arial"/>
        </w:rPr>
        <w:t xml:space="preserve">. O </w:t>
      </w:r>
      <w:r w:rsidRPr="00B30AE3">
        <w:rPr>
          <w:rFonts w:ascii="Arial" w:hAnsi="Arial" w:cs="Arial"/>
        </w:rPr>
        <w:t xml:space="preserve">zachowaniu terminu decyduje data dostarczenia kompletu dokumentów na adres biura Fundacji osobiście, za pośrednictwem kuriera lub pocztą </w:t>
      </w:r>
      <w:r w:rsidRPr="00B30AE3">
        <w:rPr>
          <w:rFonts w:ascii="Arial" w:hAnsi="Arial" w:cs="Arial"/>
          <w:b/>
        </w:rPr>
        <w:t>(nie decyduje data stempla pocztowego).</w:t>
      </w:r>
      <w:r w:rsidR="00B30AE3">
        <w:rPr>
          <w:rFonts w:ascii="Arial" w:hAnsi="Arial" w:cs="Arial"/>
          <w:b/>
        </w:rPr>
        <w:t xml:space="preserve"> </w:t>
      </w:r>
      <w:r w:rsidRPr="00B30AE3">
        <w:rPr>
          <w:rFonts w:ascii="Arial" w:hAnsi="Arial" w:cs="Arial"/>
        </w:rPr>
        <w:t>Fundacja nie ponosi odpowiedzialności za zgłoszenia utracone z przyczyn od niej niezależnych.</w:t>
      </w:r>
    </w:p>
    <w:p w:rsidR="008510E6" w:rsidRDefault="008510E6" w:rsidP="00B2418B">
      <w:pPr>
        <w:pStyle w:val="Default"/>
        <w:numPr>
          <w:ilvl w:val="1"/>
          <w:numId w:val="4"/>
        </w:numPr>
        <w:tabs>
          <w:tab w:val="clear" w:pos="1980"/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przyznaniu dofinansowania projektu podejmowana</w:t>
      </w:r>
      <w:r w:rsidRPr="00472021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przez Zarząd Fundacji w formie Uchwały</w:t>
      </w:r>
      <w:r w:rsidRPr="00472021">
        <w:rPr>
          <w:rFonts w:ascii="Arial" w:hAnsi="Arial" w:cs="Arial"/>
        </w:rPr>
        <w:t xml:space="preserve">. </w:t>
      </w:r>
      <w:r w:rsidR="003C3B2F">
        <w:rPr>
          <w:rFonts w:ascii="Arial" w:hAnsi="Arial" w:cs="Arial"/>
        </w:rPr>
        <w:t>W przypadkach przewidzianych w</w:t>
      </w:r>
      <w:r w:rsidR="00DD73E5">
        <w:rPr>
          <w:rFonts w:ascii="Arial" w:hAnsi="Arial" w:cs="Arial"/>
        </w:rPr>
        <w:t> </w:t>
      </w:r>
      <w:r w:rsidR="003C3B2F">
        <w:rPr>
          <w:rFonts w:ascii="Arial" w:hAnsi="Arial" w:cs="Arial"/>
        </w:rPr>
        <w:t>Statucie decyzja o przyznaniu dofinansowania projektu wymaga również zgody Rady Fundacji.</w:t>
      </w:r>
    </w:p>
    <w:p w:rsidR="008510E6" w:rsidRPr="00472021" w:rsidRDefault="008510E6" w:rsidP="00B2418B">
      <w:pPr>
        <w:pStyle w:val="Default"/>
        <w:numPr>
          <w:ilvl w:val="1"/>
          <w:numId w:val="4"/>
        </w:numPr>
        <w:tabs>
          <w:tab w:val="clear" w:pos="1980"/>
          <w:tab w:val="num" w:pos="540"/>
        </w:tabs>
        <w:ind w:left="540"/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decyzji Fundacji</w:t>
      </w:r>
      <w:r w:rsidR="00D4086E">
        <w:rPr>
          <w:rFonts w:ascii="Arial" w:hAnsi="Arial" w:cs="Arial"/>
        </w:rPr>
        <w:t xml:space="preserve"> </w:t>
      </w:r>
      <w:r w:rsidR="00063162">
        <w:rPr>
          <w:rFonts w:ascii="Arial" w:hAnsi="Arial" w:cs="Arial"/>
        </w:rPr>
        <w:t>(</w:t>
      </w:r>
      <w:r>
        <w:rPr>
          <w:rFonts w:ascii="Arial" w:hAnsi="Arial" w:cs="Arial"/>
        </w:rPr>
        <w:t>pozytywnej albo negatywnej</w:t>
      </w:r>
      <w:r w:rsidR="000631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zakresie dofinansowania projektu</w:t>
      </w:r>
      <w:r w:rsidR="00D7348A">
        <w:rPr>
          <w:rFonts w:ascii="Arial" w:hAnsi="Arial" w:cs="Arial"/>
        </w:rPr>
        <w:t>,</w:t>
      </w:r>
      <w:r w:rsidRPr="0047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Wnioskodawcy</w:t>
      </w:r>
      <w:r w:rsidRPr="00472021">
        <w:rPr>
          <w:rFonts w:ascii="Arial" w:hAnsi="Arial" w:cs="Arial"/>
        </w:rPr>
        <w:t xml:space="preserve"> informowani są </w:t>
      </w:r>
      <w:r>
        <w:rPr>
          <w:rFonts w:ascii="Arial" w:hAnsi="Arial" w:cs="Arial"/>
        </w:rPr>
        <w:t>w formie pisemnej</w:t>
      </w:r>
      <w:r w:rsidR="00D7348A">
        <w:rPr>
          <w:rFonts w:ascii="Arial" w:hAnsi="Arial" w:cs="Arial"/>
        </w:rPr>
        <w:t xml:space="preserve"> lub</w:t>
      </w:r>
      <w:r w:rsidR="00063162">
        <w:rPr>
          <w:rFonts w:ascii="Arial" w:hAnsi="Arial" w:cs="Arial"/>
        </w:rPr>
        <w:t xml:space="preserve"> drogą elektroniczną</w:t>
      </w:r>
      <w:r w:rsidRPr="004720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Negatywna decyzja </w:t>
      </w:r>
      <w:r w:rsidR="003C3B2F">
        <w:rPr>
          <w:rFonts w:ascii="Arial" w:hAnsi="Arial" w:cs="Arial"/>
        </w:rPr>
        <w:t>F</w:t>
      </w:r>
      <w:r w:rsidRPr="00472021">
        <w:rPr>
          <w:rFonts w:ascii="Arial" w:hAnsi="Arial" w:cs="Arial"/>
        </w:rPr>
        <w:t xml:space="preserve">undacji </w:t>
      </w:r>
      <w:r>
        <w:rPr>
          <w:rFonts w:ascii="Arial" w:hAnsi="Arial" w:cs="Arial"/>
        </w:rPr>
        <w:t>nie wymaga uzasadnienia</w:t>
      </w:r>
      <w:r w:rsidRPr="00472021">
        <w:rPr>
          <w:rFonts w:ascii="Arial" w:hAnsi="Arial" w:cs="Arial"/>
        </w:rPr>
        <w:t xml:space="preserve">. </w:t>
      </w:r>
    </w:p>
    <w:p w:rsidR="008510E6" w:rsidRDefault="008510E6" w:rsidP="00B2418B">
      <w:pPr>
        <w:numPr>
          <w:ilvl w:val="1"/>
          <w:numId w:val="4"/>
        </w:numPr>
        <w:shd w:val="clear" w:color="auto" w:fill="FFFFFF"/>
        <w:tabs>
          <w:tab w:val="clear" w:pos="198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</w:t>
      </w:r>
      <w:r w:rsidR="003C3B2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przy rozpatrywaniu wniosków bierze pod uwagę przede wszystkim:</w:t>
      </w:r>
    </w:p>
    <w:p w:rsidR="008510E6" w:rsidRDefault="008510E6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90486">
        <w:rPr>
          <w:rFonts w:ascii="Arial" w:hAnsi="Arial" w:cs="Arial"/>
        </w:rPr>
        <w:t xml:space="preserve">el przedsięwzięcia i jego zgodność z celami </w:t>
      </w:r>
      <w:r>
        <w:rPr>
          <w:rFonts w:ascii="Arial" w:hAnsi="Arial" w:cs="Arial"/>
        </w:rPr>
        <w:t>statutowymi Fundacji,</w:t>
      </w:r>
    </w:p>
    <w:p w:rsidR="008510E6" w:rsidRDefault="008510E6" w:rsidP="00CD2CF2">
      <w:pPr>
        <w:numPr>
          <w:ilvl w:val="0"/>
          <w:numId w:val="15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zakres projektu, w tym ustalenie czy realizacja projektu przyczyni się do rozwiązania problemów </w:t>
      </w:r>
      <w:r w:rsidR="00A45FD6">
        <w:rPr>
          <w:rFonts w:ascii="Arial" w:hAnsi="Arial" w:cs="Arial"/>
        </w:rPr>
        <w:t xml:space="preserve">związanych z realizacją celów Fundacji. </w:t>
      </w:r>
    </w:p>
    <w:p w:rsidR="008510E6" w:rsidRDefault="008510E6" w:rsidP="00196281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90486">
        <w:rPr>
          <w:rFonts w:ascii="Arial" w:hAnsi="Arial" w:cs="Arial"/>
        </w:rPr>
        <w:t xml:space="preserve">ożliwości finansowe Fundacji </w:t>
      </w:r>
      <w:r>
        <w:rPr>
          <w:rFonts w:ascii="Arial" w:hAnsi="Arial" w:cs="Arial"/>
        </w:rPr>
        <w:t>w stosunku do wartości</w:t>
      </w:r>
      <w:r w:rsidRPr="00490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projektu,</w:t>
      </w:r>
    </w:p>
    <w:p w:rsidR="008510E6" w:rsidRDefault="008510E6" w:rsidP="00196281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90486">
        <w:rPr>
          <w:rFonts w:ascii="Arial" w:hAnsi="Arial" w:cs="Arial"/>
        </w:rPr>
        <w:t xml:space="preserve">otychczasową współpracę z </w:t>
      </w:r>
      <w:r>
        <w:rPr>
          <w:rFonts w:ascii="Arial" w:hAnsi="Arial" w:cs="Arial"/>
        </w:rPr>
        <w:t>Wnioskodawcą</w:t>
      </w:r>
      <w:r w:rsidRPr="00490486">
        <w:rPr>
          <w:rFonts w:ascii="Arial" w:hAnsi="Arial" w:cs="Arial"/>
        </w:rPr>
        <w:t xml:space="preserve">, w tym </w:t>
      </w:r>
      <w:r>
        <w:rPr>
          <w:rFonts w:ascii="Arial" w:hAnsi="Arial" w:cs="Arial"/>
        </w:rPr>
        <w:t>spełnienie</w:t>
      </w:r>
      <w:r w:rsidRPr="00490486">
        <w:rPr>
          <w:rFonts w:ascii="Arial" w:hAnsi="Arial" w:cs="Arial"/>
        </w:rPr>
        <w:t xml:space="preserve"> obowiązków </w:t>
      </w:r>
      <w:r w:rsidR="00A45FD6">
        <w:rPr>
          <w:rFonts w:ascii="Arial" w:hAnsi="Arial" w:cs="Arial"/>
        </w:rPr>
        <w:t xml:space="preserve">wskazanych w dotacji oraz </w:t>
      </w:r>
      <w:r w:rsidRPr="00490486">
        <w:rPr>
          <w:rFonts w:ascii="Arial" w:hAnsi="Arial" w:cs="Arial"/>
        </w:rPr>
        <w:t>przekazania raportów i</w:t>
      </w:r>
      <w:r w:rsidR="00DD73E5">
        <w:rPr>
          <w:rFonts w:ascii="Arial" w:hAnsi="Arial" w:cs="Arial"/>
        </w:rPr>
        <w:t> r</w:t>
      </w:r>
      <w:r w:rsidRPr="00490486">
        <w:rPr>
          <w:rFonts w:ascii="Arial" w:hAnsi="Arial" w:cs="Arial"/>
        </w:rPr>
        <w:t xml:space="preserve">ozliczeń z realizacji </w:t>
      </w:r>
      <w:r>
        <w:rPr>
          <w:rFonts w:ascii="Arial" w:hAnsi="Arial" w:cs="Arial"/>
        </w:rPr>
        <w:t xml:space="preserve">projektów </w:t>
      </w:r>
      <w:r w:rsidRPr="00490486">
        <w:rPr>
          <w:rFonts w:ascii="Arial" w:hAnsi="Arial" w:cs="Arial"/>
        </w:rPr>
        <w:t>finansowanych przez Fundację</w:t>
      </w:r>
      <w:r>
        <w:rPr>
          <w:rFonts w:ascii="Arial" w:hAnsi="Arial" w:cs="Arial"/>
        </w:rPr>
        <w:t>,</w:t>
      </w:r>
    </w:p>
    <w:p w:rsidR="008510E6" w:rsidRDefault="008510E6" w:rsidP="00196281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90486">
        <w:rPr>
          <w:rFonts w:ascii="Arial" w:hAnsi="Arial" w:cs="Arial"/>
        </w:rPr>
        <w:t xml:space="preserve">biektywną możliwość realizacji </w:t>
      </w:r>
      <w:r>
        <w:rPr>
          <w:rFonts w:ascii="Arial" w:hAnsi="Arial" w:cs="Arial"/>
        </w:rPr>
        <w:t>projektu,</w:t>
      </w:r>
    </w:p>
    <w:p w:rsidR="008510E6" w:rsidRDefault="008510E6" w:rsidP="00196281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90486">
        <w:rPr>
          <w:rFonts w:ascii="Arial" w:hAnsi="Arial" w:cs="Arial"/>
        </w:rPr>
        <w:t xml:space="preserve">ompletność i wiarygodność dokumentacji załączonej </w:t>
      </w:r>
      <w:r>
        <w:rPr>
          <w:rFonts w:ascii="Arial" w:hAnsi="Arial" w:cs="Arial"/>
        </w:rPr>
        <w:t>do Wniosku.</w:t>
      </w:r>
    </w:p>
    <w:p w:rsidR="008510E6" w:rsidRPr="00310F05" w:rsidRDefault="008510E6" w:rsidP="00B2418B">
      <w:pPr>
        <w:shd w:val="clear" w:color="auto" w:fill="FFFFFF"/>
        <w:jc w:val="both"/>
        <w:rPr>
          <w:rFonts w:ascii="Arial" w:hAnsi="Arial" w:cs="Arial"/>
        </w:rPr>
      </w:pPr>
    </w:p>
    <w:p w:rsidR="008510E6" w:rsidRPr="000A2C4C" w:rsidRDefault="008510E6" w:rsidP="00B2418B">
      <w:pPr>
        <w:pStyle w:val="Default"/>
        <w:jc w:val="center"/>
        <w:rPr>
          <w:rFonts w:ascii="Arial" w:hAnsi="Arial" w:cs="Arial"/>
          <w:b/>
          <w:bCs/>
        </w:rPr>
      </w:pPr>
      <w:r w:rsidRPr="000A2C4C">
        <w:rPr>
          <w:rFonts w:ascii="Arial" w:hAnsi="Arial" w:cs="Arial"/>
          <w:b/>
          <w:bCs/>
        </w:rPr>
        <w:t>IV. Przekazywanie dofinansowania</w:t>
      </w:r>
    </w:p>
    <w:p w:rsidR="008510E6" w:rsidRPr="00472021" w:rsidRDefault="008510E6" w:rsidP="00B2418B">
      <w:pPr>
        <w:pStyle w:val="Default"/>
        <w:jc w:val="both"/>
        <w:rPr>
          <w:rFonts w:ascii="Arial" w:hAnsi="Arial" w:cs="Arial"/>
        </w:rPr>
      </w:pPr>
    </w:p>
    <w:p w:rsidR="008510E6" w:rsidRPr="00472021" w:rsidRDefault="008510E6" w:rsidP="00B2418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>Dofinansowanie przekazywane jest na podstawie umowy</w:t>
      </w:r>
      <w:r>
        <w:rPr>
          <w:rFonts w:ascii="Arial" w:hAnsi="Arial" w:cs="Arial"/>
        </w:rPr>
        <w:t xml:space="preserve"> dotacji (</w:t>
      </w:r>
      <w:r w:rsidRPr="00F633E1">
        <w:rPr>
          <w:rFonts w:ascii="Arial" w:hAnsi="Arial" w:cs="Arial"/>
          <w:b/>
        </w:rPr>
        <w:t>Umow</w:t>
      </w:r>
      <w:r w:rsidR="00F633E1" w:rsidRPr="00F633E1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) </w:t>
      </w:r>
      <w:r w:rsidRPr="00472021">
        <w:rPr>
          <w:rFonts w:ascii="Arial" w:hAnsi="Arial" w:cs="Arial"/>
        </w:rPr>
        <w:t>zawieranej</w:t>
      </w:r>
      <w:r w:rsidR="00DD73E5">
        <w:rPr>
          <w:rFonts w:ascii="Arial" w:hAnsi="Arial" w:cs="Arial"/>
        </w:rPr>
        <w:t xml:space="preserve"> </w:t>
      </w:r>
      <w:r w:rsidRPr="00472021">
        <w:rPr>
          <w:rFonts w:ascii="Arial" w:hAnsi="Arial" w:cs="Arial"/>
        </w:rPr>
        <w:t>pomiędzy Fundacją a</w:t>
      </w:r>
      <w:r w:rsidR="00DD7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Wnioskodawcą</w:t>
      </w:r>
      <w:r w:rsidRPr="00472021">
        <w:rPr>
          <w:rFonts w:ascii="Arial" w:hAnsi="Arial" w:cs="Arial"/>
        </w:rPr>
        <w:t xml:space="preserve">. </w:t>
      </w:r>
    </w:p>
    <w:p w:rsidR="008510E6" w:rsidRDefault="008510E6" w:rsidP="00B2418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>Dofinansowanie udzielane jest w złotych polskich. Fundacja nie ponosi żadnych opłat i kosztów</w:t>
      </w:r>
      <w:r w:rsidR="004D1EBF">
        <w:rPr>
          <w:rFonts w:ascii="Arial" w:hAnsi="Arial" w:cs="Arial"/>
        </w:rPr>
        <w:t xml:space="preserve"> </w:t>
      </w:r>
      <w:r w:rsidRPr="00472021">
        <w:rPr>
          <w:rFonts w:ascii="Arial" w:hAnsi="Arial" w:cs="Arial"/>
        </w:rPr>
        <w:t>związanych z przekazaniem dofinansowania</w:t>
      </w:r>
      <w:r>
        <w:rPr>
          <w:rFonts w:ascii="Arial" w:hAnsi="Arial" w:cs="Arial"/>
        </w:rPr>
        <w:t xml:space="preserve"> na rzecz Wnioskodawcy</w:t>
      </w:r>
      <w:r w:rsidRPr="00472021">
        <w:rPr>
          <w:rFonts w:ascii="Arial" w:hAnsi="Arial" w:cs="Arial"/>
        </w:rPr>
        <w:t xml:space="preserve">. </w:t>
      </w:r>
    </w:p>
    <w:p w:rsidR="008510E6" w:rsidRDefault="008510E6" w:rsidP="000916DC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lastRenderedPageBreak/>
        <w:t>Dofinansowanie przekazywane jest</w:t>
      </w:r>
      <w:r>
        <w:rPr>
          <w:rFonts w:ascii="Arial" w:hAnsi="Arial" w:cs="Arial"/>
        </w:rPr>
        <w:t xml:space="preserve"> wyłącznie</w:t>
      </w:r>
      <w:r w:rsidRPr="0047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472021">
        <w:rPr>
          <w:rFonts w:ascii="Arial" w:hAnsi="Arial" w:cs="Arial"/>
        </w:rPr>
        <w:t xml:space="preserve">formie przelewu bankowego na rachunek bankowy </w:t>
      </w:r>
      <w:r>
        <w:rPr>
          <w:rFonts w:ascii="Arial" w:hAnsi="Arial" w:cs="Arial"/>
        </w:rPr>
        <w:t xml:space="preserve">Wnioskodawcy </w:t>
      </w:r>
      <w:r w:rsidRPr="00472021">
        <w:rPr>
          <w:rFonts w:ascii="Arial" w:hAnsi="Arial" w:cs="Arial"/>
        </w:rPr>
        <w:t>o</w:t>
      </w:r>
      <w:r>
        <w:rPr>
          <w:rFonts w:ascii="Arial" w:hAnsi="Arial" w:cs="Arial"/>
        </w:rPr>
        <w:t>kreślony w umowie</w:t>
      </w:r>
      <w:r w:rsidR="00F633E1">
        <w:rPr>
          <w:rFonts w:ascii="Arial" w:hAnsi="Arial" w:cs="Arial"/>
        </w:rPr>
        <w:t>.</w:t>
      </w:r>
    </w:p>
    <w:p w:rsidR="008510E6" w:rsidRDefault="008510E6" w:rsidP="002D09EE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 xml:space="preserve">Dofinansowanie może być przeznaczone wyłącznie na cel określony </w:t>
      </w:r>
      <w:r>
        <w:rPr>
          <w:rFonts w:ascii="Arial" w:hAnsi="Arial" w:cs="Arial"/>
        </w:rPr>
        <w:br/>
      </w:r>
      <w:r w:rsidRPr="0047202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Umowie.</w:t>
      </w:r>
      <w:r w:rsidRPr="00472021">
        <w:rPr>
          <w:rFonts w:ascii="Arial" w:hAnsi="Arial" w:cs="Arial"/>
        </w:rPr>
        <w:t xml:space="preserve"> </w:t>
      </w:r>
    </w:p>
    <w:p w:rsidR="008510E6" w:rsidRDefault="008510E6" w:rsidP="00CD2CF2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Dofina</w:t>
      </w:r>
      <w:r w:rsidRPr="00472021">
        <w:rPr>
          <w:rFonts w:ascii="Arial" w:hAnsi="Arial" w:cs="Arial"/>
        </w:rPr>
        <w:t xml:space="preserve">nsowanie nie może być przekazywane na rzecz osób trzecich nieokreślonych w </w:t>
      </w:r>
      <w:r>
        <w:rPr>
          <w:rFonts w:ascii="Arial" w:hAnsi="Arial" w:cs="Arial"/>
        </w:rPr>
        <w:t xml:space="preserve">Umowie </w:t>
      </w:r>
      <w:r w:rsidRPr="00472021">
        <w:rPr>
          <w:rFonts w:ascii="Arial" w:hAnsi="Arial" w:cs="Arial"/>
        </w:rPr>
        <w:t xml:space="preserve">bez uprzedniego pisemnego wystąpienia </w:t>
      </w:r>
      <w:r>
        <w:rPr>
          <w:rFonts w:ascii="Arial" w:hAnsi="Arial" w:cs="Arial"/>
        </w:rPr>
        <w:t xml:space="preserve">Wnioskodawcy </w:t>
      </w:r>
      <w:r w:rsidRPr="00472021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zgody </w:t>
      </w:r>
      <w:r w:rsidRPr="00472021">
        <w:rPr>
          <w:rFonts w:ascii="Arial" w:hAnsi="Arial" w:cs="Arial"/>
        </w:rPr>
        <w:t xml:space="preserve">Zarządu Fundacji </w:t>
      </w:r>
      <w:r>
        <w:rPr>
          <w:rFonts w:ascii="Arial" w:hAnsi="Arial" w:cs="Arial"/>
        </w:rPr>
        <w:t>wyrażonej w formie pisemnej.</w:t>
      </w:r>
    </w:p>
    <w:p w:rsidR="00926DE1" w:rsidRDefault="00926DE1" w:rsidP="00CD2CF2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nie może bez zgody Fundacji dokonać cesji zawartej Umowy dotacji.</w:t>
      </w:r>
    </w:p>
    <w:p w:rsidR="00F633E1" w:rsidRDefault="00F633E1" w:rsidP="00CD2CF2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Dofinansowanie jest przekazywane po przedstawieniu rozliczenia poniesionych kosztów, na które jest przeznaczone wsparcie finansowe w </w:t>
      </w:r>
      <w:r w:rsidR="00DD73E5">
        <w:rPr>
          <w:rFonts w:ascii="Arial" w:hAnsi="Arial" w:cs="Arial"/>
        </w:rPr>
        <w:t> </w:t>
      </w:r>
      <w:r>
        <w:rPr>
          <w:rFonts w:ascii="Arial" w:hAnsi="Arial" w:cs="Arial"/>
        </w:rPr>
        <w:t>ramach dotacji i ich zaakceptowaniu przez Fundację.</w:t>
      </w:r>
    </w:p>
    <w:p w:rsidR="008510E6" w:rsidRDefault="008510E6" w:rsidP="00B2418B">
      <w:pPr>
        <w:pStyle w:val="Default"/>
        <w:jc w:val="center"/>
        <w:rPr>
          <w:rFonts w:ascii="Arial" w:hAnsi="Arial" w:cs="Arial"/>
          <w:b/>
          <w:bCs/>
        </w:rPr>
      </w:pPr>
    </w:p>
    <w:p w:rsidR="008510E6" w:rsidRPr="000A2C4C" w:rsidRDefault="008510E6" w:rsidP="00B2418B">
      <w:pPr>
        <w:pStyle w:val="Default"/>
        <w:jc w:val="center"/>
        <w:rPr>
          <w:rFonts w:ascii="Arial" w:hAnsi="Arial" w:cs="Arial"/>
          <w:b/>
          <w:bCs/>
        </w:rPr>
      </w:pPr>
      <w:r w:rsidRPr="000A2C4C">
        <w:rPr>
          <w:rFonts w:ascii="Arial" w:hAnsi="Arial" w:cs="Arial"/>
          <w:b/>
          <w:bCs/>
        </w:rPr>
        <w:t>V. Rozliczenie dofinansowania</w:t>
      </w:r>
    </w:p>
    <w:p w:rsidR="008510E6" w:rsidRDefault="008510E6" w:rsidP="00B2418B">
      <w:pPr>
        <w:pStyle w:val="Default"/>
        <w:jc w:val="both"/>
        <w:rPr>
          <w:rFonts w:ascii="Arial" w:hAnsi="Arial" w:cs="Arial"/>
        </w:rPr>
      </w:pPr>
    </w:p>
    <w:p w:rsidR="008510E6" w:rsidRPr="009233CF" w:rsidRDefault="008510E6" w:rsidP="009233CF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 xml:space="preserve">Projekty zrealizowane dzięki dofinansowaniu </w:t>
      </w:r>
      <w:r>
        <w:rPr>
          <w:rFonts w:ascii="Arial" w:hAnsi="Arial" w:cs="Arial"/>
        </w:rPr>
        <w:t xml:space="preserve">Fundacji </w:t>
      </w:r>
      <w:r w:rsidRPr="00472021">
        <w:rPr>
          <w:rFonts w:ascii="Arial" w:hAnsi="Arial" w:cs="Arial"/>
        </w:rPr>
        <w:t xml:space="preserve">podlegają merytorycznej i finansowej kontroli ze strony Fundacji. </w:t>
      </w:r>
    </w:p>
    <w:p w:rsidR="008510E6" w:rsidRDefault="008510E6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472021">
        <w:rPr>
          <w:rFonts w:ascii="Arial" w:hAnsi="Arial" w:cs="Arial"/>
        </w:rPr>
        <w:t xml:space="preserve">Dofinansowanie </w:t>
      </w:r>
      <w:r>
        <w:rPr>
          <w:rFonts w:ascii="Arial" w:hAnsi="Arial" w:cs="Arial"/>
        </w:rPr>
        <w:t>po</w:t>
      </w:r>
      <w:r w:rsidRPr="00472021">
        <w:rPr>
          <w:rFonts w:ascii="Arial" w:hAnsi="Arial" w:cs="Arial"/>
        </w:rPr>
        <w:t xml:space="preserve">winno być </w:t>
      </w:r>
      <w:r w:rsidR="00F633E1">
        <w:rPr>
          <w:rFonts w:ascii="Arial" w:hAnsi="Arial" w:cs="Arial"/>
        </w:rPr>
        <w:t xml:space="preserve">przekazane </w:t>
      </w:r>
      <w:r>
        <w:rPr>
          <w:rFonts w:ascii="Arial" w:hAnsi="Arial" w:cs="Arial"/>
        </w:rPr>
        <w:t>w całości</w:t>
      </w:r>
      <w:r w:rsidRPr="00472021">
        <w:rPr>
          <w:rFonts w:ascii="Arial" w:hAnsi="Arial" w:cs="Arial"/>
        </w:rPr>
        <w:t xml:space="preserve">, </w:t>
      </w:r>
      <w:r w:rsidR="00F633E1">
        <w:rPr>
          <w:rFonts w:ascii="Arial" w:hAnsi="Arial" w:cs="Arial"/>
        </w:rPr>
        <w:t xml:space="preserve">po przedstawieniu Fundacji i zaakceptowaniu przez Fundację </w:t>
      </w:r>
      <w:r>
        <w:rPr>
          <w:rFonts w:ascii="Arial" w:hAnsi="Arial" w:cs="Arial"/>
        </w:rPr>
        <w:t>raport</w:t>
      </w:r>
      <w:r w:rsidR="00F633E1">
        <w:rPr>
          <w:rFonts w:ascii="Arial" w:hAnsi="Arial" w:cs="Arial"/>
        </w:rPr>
        <w:t>u</w:t>
      </w:r>
      <w:r w:rsidRPr="00472021">
        <w:rPr>
          <w:rFonts w:ascii="Arial" w:hAnsi="Arial" w:cs="Arial"/>
        </w:rPr>
        <w:t xml:space="preserve"> z</w:t>
      </w:r>
      <w:r w:rsidR="00F633E1">
        <w:rPr>
          <w:rFonts w:ascii="Arial" w:hAnsi="Arial" w:cs="Arial"/>
        </w:rPr>
        <w:t xml:space="preserve"> wykonania </w:t>
      </w:r>
      <w:r>
        <w:rPr>
          <w:rFonts w:ascii="Arial" w:hAnsi="Arial" w:cs="Arial"/>
        </w:rPr>
        <w:t xml:space="preserve">projektu </w:t>
      </w:r>
      <w:r w:rsidR="00F633E1">
        <w:rPr>
          <w:rFonts w:ascii="Arial" w:hAnsi="Arial" w:cs="Arial"/>
        </w:rPr>
        <w:t xml:space="preserve">oraz potwierdzenia poniesionych kosztów, </w:t>
      </w:r>
      <w:r>
        <w:rPr>
          <w:rFonts w:ascii="Arial" w:hAnsi="Arial" w:cs="Arial"/>
        </w:rPr>
        <w:t xml:space="preserve">dostarczony </w:t>
      </w:r>
      <w:r>
        <w:rPr>
          <w:rFonts w:ascii="Arial" w:hAnsi="Arial" w:cs="Arial"/>
        </w:rPr>
        <w:br/>
        <w:t>w terminie</w:t>
      </w:r>
      <w:r w:rsidRPr="00472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formie określonej </w:t>
      </w:r>
      <w:r w:rsidRPr="0047202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U</w:t>
      </w:r>
      <w:r w:rsidRPr="00472021">
        <w:rPr>
          <w:rFonts w:ascii="Arial" w:hAnsi="Arial" w:cs="Arial"/>
        </w:rPr>
        <w:t>mowie</w:t>
      </w:r>
      <w:r>
        <w:rPr>
          <w:rFonts w:ascii="Arial" w:hAnsi="Arial" w:cs="Arial"/>
        </w:rPr>
        <w:t>.</w:t>
      </w:r>
      <w:r w:rsidRPr="00472021">
        <w:rPr>
          <w:rFonts w:ascii="Arial" w:hAnsi="Arial" w:cs="Arial"/>
        </w:rPr>
        <w:t xml:space="preserve"> W przypadku konieczności przedłużenia </w:t>
      </w:r>
      <w:r>
        <w:rPr>
          <w:rFonts w:ascii="Arial" w:hAnsi="Arial" w:cs="Arial"/>
        </w:rPr>
        <w:t>terminu złożenia w/w raportu</w:t>
      </w:r>
      <w:r w:rsidRPr="00472021">
        <w:rPr>
          <w:rFonts w:ascii="Arial" w:hAnsi="Arial" w:cs="Arial"/>
        </w:rPr>
        <w:t>, niezbędna jest</w:t>
      </w:r>
      <w:r>
        <w:rPr>
          <w:rFonts w:ascii="Arial" w:hAnsi="Arial" w:cs="Arial"/>
        </w:rPr>
        <w:t xml:space="preserve"> uprzednia</w:t>
      </w:r>
      <w:r w:rsidRPr="00472021">
        <w:rPr>
          <w:rFonts w:ascii="Arial" w:hAnsi="Arial" w:cs="Arial"/>
        </w:rPr>
        <w:t xml:space="preserve"> pisemna prośba </w:t>
      </w:r>
      <w:r>
        <w:rPr>
          <w:rFonts w:ascii="Arial" w:hAnsi="Arial" w:cs="Arial"/>
        </w:rPr>
        <w:t xml:space="preserve">Wnioskodawcy </w:t>
      </w:r>
      <w:r w:rsidRPr="00472021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zgoda Zarządu Fundacji wyrażona </w:t>
      </w:r>
      <w:r>
        <w:rPr>
          <w:rFonts w:ascii="Arial" w:hAnsi="Arial" w:cs="Arial"/>
        </w:rPr>
        <w:br/>
        <w:t xml:space="preserve">w formie pisemnej. </w:t>
      </w:r>
    </w:p>
    <w:p w:rsidR="008510E6" w:rsidRPr="005433FB" w:rsidRDefault="00F633E1" w:rsidP="00CD2CF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8510E6" w:rsidRPr="00926DE1">
        <w:rPr>
          <w:rFonts w:ascii="Arial" w:hAnsi="Arial" w:cs="Arial"/>
          <w:color w:val="000000"/>
        </w:rPr>
        <w:t>ydatki poniesione w związku z realizacją projektu powinny być udokumentowane w postaci faktur, rachunków, umów itp.</w:t>
      </w:r>
    </w:p>
    <w:p w:rsidR="005433FB" w:rsidRPr="005433FB" w:rsidRDefault="005433FB" w:rsidP="00CD2CF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Wnioskodawca zobowiązuje się do poinformowania adresatów projektu (wskazanych we Wniosku) że: „Projekt jest dofinansowany z środków Fundacji Politechniki Łódzkiej”.</w:t>
      </w:r>
    </w:p>
    <w:p w:rsidR="005433FB" w:rsidRPr="00926DE1" w:rsidRDefault="005433FB" w:rsidP="00CD2CF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Sposób wykonania pkt 4 zostanie uzgodniony pomiędzy Wnioskodawcą i</w:t>
      </w:r>
      <w:r w:rsidR="00B30AE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Fundacją w protokole </w:t>
      </w:r>
      <w:r w:rsidR="005567B7">
        <w:rPr>
          <w:rFonts w:ascii="Arial" w:hAnsi="Arial" w:cs="Arial"/>
          <w:color w:val="000000"/>
        </w:rPr>
        <w:t>uzgodnień</w:t>
      </w:r>
      <w:r>
        <w:rPr>
          <w:rFonts w:ascii="Arial" w:hAnsi="Arial" w:cs="Arial"/>
          <w:color w:val="000000"/>
        </w:rPr>
        <w:t>.</w:t>
      </w:r>
    </w:p>
    <w:p w:rsidR="008510E6" w:rsidRDefault="008510E6" w:rsidP="00B2418B">
      <w:pPr>
        <w:pStyle w:val="Default"/>
        <w:jc w:val="center"/>
        <w:rPr>
          <w:rFonts w:ascii="Arial" w:hAnsi="Arial" w:cs="Arial"/>
          <w:b/>
          <w:bCs/>
        </w:rPr>
      </w:pPr>
    </w:p>
    <w:p w:rsidR="008510E6" w:rsidRPr="000A2C4C" w:rsidRDefault="008510E6" w:rsidP="00B2418B">
      <w:pPr>
        <w:pStyle w:val="Default"/>
        <w:jc w:val="center"/>
        <w:rPr>
          <w:rFonts w:ascii="Arial" w:hAnsi="Arial" w:cs="Arial"/>
          <w:b/>
          <w:bCs/>
        </w:rPr>
      </w:pPr>
      <w:r w:rsidRPr="000A2C4C">
        <w:rPr>
          <w:rFonts w:ascii="Arial" w:hAnsi="Arial" w:cs="Arial"/>
          <w:b/>
          <w:bCs/>
        </w:rPr>
        <w:t>VI. Postanowienia końcowe</w:t>
      </w:r>
    </w:p>
    <w:p w:rsidR="008510E6" w:rsidRPr="00472021" w:rsidRDefault="008510E6" w:rsidP="00B2418B">
      <w:pPr>
        <w:pStyle w:val="Default"/>
        <w:jc w:val="center"/>
        <w:rPr>
          <w:rFonts w:ascii="Arial" w:hAnsi="Arial" w:cs="Arial"/>
        </w:rPr>
      </w:pPr>
    </w:p>
    <w:p w:rsidR="008510E6" w:rsidRDefault="008510E6" w:rsidP="00B2418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Decyzje</w:t>
      </w:r>
      <w:r w:rsidRPr="00472021">
        <w:rPr>
          <w:rFonts w:ascii="Arial" w:hAnsi="Arial" w:cs="Arial"/>
        </w:rPr>
        <w:t xml:space="preserve"> Zarządu Fundacji </w:t>
      </w:r>
      <w:r>
        <w:rPr>
          <w:rFonts w:ascii="Arial" w:hAnsi="Arial" w:cs="Arial"/>
        </w:rPr>
        <w:t xml:space="preserve">w zakresie przyznania albo nieprzyznania dofinansowania projektu </w:t>
      </w:r>
      <w:r w:rsidRPr="00472021">
        <w:rPr>
          <w:rFonts w:ascii="Arial" w:hAnsi="Arial" w:cs="Arial"/>
        </w:rPr>
        <w:t xml:space="preserve">są ostateczne i </w:t>
      </w:r>
      <w:r>
        <w:rPr>
          <w:rFonts w:ascii="Arial" w:hAnsi="Arial" w:cs="Arial"/>
        </w:rPr>
        <w:t>nie przysługuje od nich odwołanie</w:t>
      </w:r>
      <w:r w:rsidRPr="00472021">
        <w:rPr>
          <w:rFonts w:ascii="Arial" w:hAnsi="Arial" w:cs="Arial"/>
        </w:rPr>
        <w:t xml:space="preserve">. </w:t>
      </w:r>
    </w:p>
    <w:p w:rsidR="008510E6" w:rsidRDefault="008510E6" w:rsidP="00B2418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</w:t>
      </w:r>
      <w:r w:rsidRPr="005334B5">
        <w:rPr>
          <w:rFonts w:ascii="Arial" w:hAnsi="Arial" w:cs="Arial"/>
        </w:rPr>
        <w:t xml:space="preserve">egulamin </w:t>
      </w:r>
      <w:r>
        <w:rPr>
          <w:rFonts w:ascii="Arial" w:hAnsi="Arial" w:cs="Arial"/>
        </w:rPr>
        <w:t xml:space="preserve">nie </w:t>
      </w:r>
      <w:r w:rsidRPr="005334B5">
        <w:rPr>
          <w:rFonts w:ascii="Arial" w:hAnsi="Arial" w:cs="Arial"/>
        </w:rPr>
        <w:t>stanowi podstawy</w:t>
      </w:r>
      <w:r>
        <w:rPr>
          <w:rFonts w:ascii="Arial" w:hAnsi="Arial" w:cs="Arial"/>
        </w:rPr>
        <w:t xml:space="preserve"> do zgłaszania przez Wnioskodawców</w:t>
      </w:r>
      <w:r w:rsidRPr="005334B5">
        <w:rPr>
          <w:rFonts w:ascii="Arial" w:hAnsi="Arial" w:cs="Arial"/>
        </w:rPr>
        <w:t xml:space="preserve"> jakichkolwiek roszczeń wobec Fundacji</w:t>
      </w:r>
      <w:r>
        <w:rPr>
          <w:rFonts w:ascii="Arial" w:hAnsi="Arial" w:cs="Arial"/>
        </w:rPr>
        <w:t xml:space="preserve"> w związku z</w:t>
      </w:r>
      <w:r w:rsidR="004D1EBF">
        <w:rPr>
          <w:rFonts w:ascii="Arial" w:hAnsi="Arial" w:cs="Arial"/>
        </w:rPr>
        <w:t> </w:t>
      </w:r>
      <w:r>
        <w:rPr>
          <w:rFonts w:ascii="Arial" w:hAnsi="Arial" w:cs="Arial"/>
        </w:rPr>
        <w:t>nieprzyznaniem dofinansowania projektu</w:t>
      </w:r>
      <w:r w:rsidRPr="005334B5">
        <w:rPr>
          <w:rFonts w:ascii="Arial" w:hAnsi="Arial" w:cs="Arial"/>
        </w:rPr>
        <w:t xml:space="preserve">. </w:t>
      </w:r>
    </w:p>
    <w:p w:rsidR="008510E6" w:rsidRDefault="008510E6" w:rsidP="00B2418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- Wniosek o dofinansowanie ze środków Fundacji stanowi integralną część niniejszego Regulaminu.</w:t>
      </w:r>
    </w:p>
    <w:p w:rsidR="008510E6" w:rsidRDefault="008510E6" w:rsidP="00B2418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obowiązuje z dniem wejścia w życie Uchwały Zarządu Fundacji wprowadzającej Regulamin.</w:t>
      </w:r>
    </w:p>
    <w:p w:rsidR="008510E6" w:rsidRDefault="008510E6" w:rsidP="00B2418B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Zmiany Regulaminu wchodzą w życie w trybie ustalonym dla wprowadzenia Regulaminu.</w:t>
      </w:r>
    </w:p>
    <w:p w:rsidR="00926DE1" w:rsidRDefault="00926DE1" w:rsidP="00CD2CF2">
      <w:pPr>
        <w:pStyle w:val="Default"/>
        <w:jc w:val="both"/>
        <w:rPr>
          <w:rFonts w:ascii="Arial" w:hAnsi="Arial" w:cs="Arial"/>
        </w:rPr>
      </w:pPr>
    </w:p>
    <w:p w:rsidR="00926DE1" w:rsidRDefault="001271A2" w:rsidP="00CD2CF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Wniosek o dofinansowanie ze środków Fundacji;</w:t>
      </w:r>
    </w:p>
    <w:p w:rsidR="001271A2" w:rsidRDefault="001271A2" w:rsidP="00CD2CF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Umowa o dofinansowanie ze środków Fundacji.</w:t>
      </w:r>
    </w:p>
    <w:p w:rsidR="00926DE1" w:rsidRDefault="00926DE1" w:rsidP="00CD2CF2">
      <w:pPr>
        <w:pStyle w:val="Default"/>
        <w:jc w:val="both"/>
        <w:rPr>
          <w:rFonts w:ascii="Arial" w:hAnsi="Arial" w:cs="Arial"/>
        </w:rPr>
      </w:pPr>
    </w:p>
    <w:p w:rsidR="00926DE1" w:rsidRPr="005334B5" w:rsidRDefault="00F15EA9" w:rsidP="00CD2CF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 </w:t>
      </w:r>
      <w:r w:rsidR="00926DE1">
        <w:rPr>
          <w:rFonts w:ascii="Arial" w:hAnsi="Arial" w:cs="Arial"/>
        </w:rPr>
        <w:t>Regulamin</w:t>
      </w:r>
      <w:r>
        <w:rPr>
          <w:rFonts w:ascii="Arial" w:hAnsi="Arial" w:cs="Arial"/>
        </w:rPr>
        <w:t>ie zostały</w:t>
      </w:r>
      <w:r w:rsidR="00926DE1">
        <w:rPr>
          <w:rFonts w:ascii="Arial" w:hAnsi="Arial" w:cs="Arial"/>
        </w:rPr>
        <w:t xml:space="preserve"> przyjęt</w:t>
      </w:r>
      <w:r>
        <w:rPr>
          <w:rFonts w:ascii="Arial" w:hAnsi="Arial" w:cs="Arial"/>
        </w:rPr>
        <w:t>e</w:t>
      </w:r>
      <w:r w:rsidR="00926DE1">
        <w:rPr>
          <w:rFonts w:ascii="Arial" w:hAnsi="Arial" w:cs="Arial"/>
        </w:rPr>
        <w:t xml:space="preserve"> Uchwałą Zarządu z dnia </w:t>
      </w:r>
      <w:r w:rsidRPr="00F15EA9">
        <w:rPr>
          <w:rFonts w:ascii="Arial" w:hAnsi="Arial" w:cs="Arial"/>
          <w:color w:val="auto"/>
        </w:rPr>
        <w:t>17</w:t>
      </w:r>
      <w:r w:rsidR="00AA5798" w:rsidRPr="00F15EA9">
        <w:rPr>
          <w:rFonts w:ascii="Arial" w:hAnsi="Arial" w:cs="Arial"/>
          <w:color w:val="auto"/>
        </w:rPr>
        <w:t>.10.2017 r.</w:t>
      </w:r>
      <w:bookmarkStart w:id="0" w:name="_GoBack"/>
      <w:bookmarkEnd w:id="0"/>
    </w:p>
    <w:p w:rsidR="008510E6" w:rsidRPr="00B2418B" w:rsidRDefault="008510E6" w:rsidP="00B2418B">
      <w:pPr>
        <w:tabs>
          <w:tab w:val="left" w:pos="7480"/>
        </w:tabs>
        <w:rPr>
          <w:rFonts w:ascii="Arial" w:hAnsi="Arial" w:cs="Arial"/>
        </w:rPr>
      </w:pPr>
    </w:p>
    <w:sectPr w:rsidR="008510E6" w:rsidRPr="00B2418B" w:rsidSect="00196281">
      <w:headerReference w:type="default" r:id="rId8"/>
      <w:footerReference w:type="default" r:id="rId9"/>
      <w:pgSz w:w="12240" w:h="15840"/>
      <w:pgMar w:top="1417" w:right="1797" w:bottom="141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E4" w:rsidRDefault="000547E4" w:rsidP="00280EC0">
      <w:r>
        <w:separator/>
      </w:r>
    </w:p>
  </w:endnote>
  <w:endnote w:type="continuationSeparator" w:id="0">
    <w:p w:rsidR="000547E4" w:rsidRDefault="000547E4" w:rsidP="002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6" w:rsidRDefault="001C4116">
    <w:pPr>
      <w:pStyle w:val="Stopka"/>
      <w:jc w:val="right"/>
    </w:pPr>
    <w:r>
      <w:fldChar w:fldCharType="begin"/>
    </w:r>
    <w:r w:rsidR="00D34733">
      <w:instrText xml:space="preserve"> PAGE   \* MERGEFORMAT </w:instrText>
    </w:r>
    <w:r>
      <w:fldChar w:fldCharType="separate"/>
    </w:r>
    <w:r w:rsidR="00F15EA9">
      <w:rPr>
        <w:noProof/>
      </w:rPr>
      <w:t>4</w:t>
    </w:r>
    <w:r>
      <w:rPr>
        <w:noProof/>
      </w:rPr>
      <w:fldChar w:fldCharType="end"/>
    </w:r>
  </w:p>
  <w:p w:rsidR="008510E6" w:rsidRDefault="00851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E4" w:rsidRDefault="000547E4" w:rsidP="00280EC0">
      <w:r>
        <w:separator/>
      </w:r>
    </w:p>
  </w:footnote>
  <w:footnote w:type="continuationSeparator" w:id="0">
    <w:p w:rsidR="000547E4" w:rsidRDefault="000547E4" w:rsidP="0028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E6" w:rsidRPr="00196281" w:rsidRDefault="008510E6">
    <w:pPr>
      <w:pStyle w:val="Default"/>
      <w:pBdr>
        <w:bottom w:val="single" w:sz="4" w:space="1" w:color="auto"/>
      </w:pBdr>
      <w:jc w:val="center"/>
      <w:rPr>
        <w:rFonts w:ascii="Arial" w:hAnsi="Arial" w:cs="Arial"/>
        <w:i/>
        <w:iCs/>
        <w:caps/>
        <w:sz w:val="20"/>
        <w:szCs w:val="20"/>
      </w:rPr>
    </w:pPr>
    <w:r w:rsidRPr="00196281">
      <w:rPr>
        <w:rFonts w:ascii="Arial" w:hAnsi="Arial" w:cs="Arial"/>
        <w:i/>
        <w:iCs/>
        <w:caps/>
        <w:sz w:val="20"/>
        <w:szCs w:val="20"/>
      </w:rPr>
      <w:t>Regulamin</w:t>
    </w:r>
  </w:p>
  <w:p w:rsidR="008510E6" w:rsidRPr="00196281" w:rsidRDefault="008510E6">
    <w:pPr>
      <w:pStyle w:val="Default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196281">
      <w:rPr>
        <w:rFonts w:ascii="Arial" w:hAnsi="Arial" w:cs="Arial"/>
        <w:i/>
        <w:iCs/>
        <w:sz w:val="20"/>
        <w:szCs w:val="20"/>
      </w:rPr>
      <w:t>składania wniosków i przyznawania dofinansowania</w:t>
    </w:r>
  </w:p>
  <w:p w:rsidR="008510E6" w:rsidRPr="00196281" w:rsidRDefault="008510E6" w:rsidP="00196281">
    <w:pPr>
      <w:pStyle w:val="Nagwek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196281">
      <w:rPr>
        <w:rFonts w:ascii="Arial" w:hAnsi="Arial" w:cs="Arial"/>
        <w:i/>
        <w:iCs/>
        <w:sz w:val="20"/>
        <w:szCs w:val="20"/>
      </w:rPr>
      <w:t xml:space="preserve">Fundacji </w:t>
    </w:r>
    <w:r w:rsidR="00A45FD6">
      <w:rPr>
        <w:rFonts w:ascii="Arial" w:hAnsi="Arial" w:cs="Arial"/>
        <w:i/>
        <w:iCs/>
        <w:sz w:val="20"/>
        <w:szCs w:val="20"/>
      </w:rPr>
      <w:t>Politechniki Łódzkiej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4E6"/>
    <w:multiLevelType w:val="hybridMultilevel"/>
    <w:tmpl w:val="E9749344"/>
    <w:lvl w:ilvl="0" w:tplc="42BCB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F2B52"/>
    <w:multiLevelType w:val="hybridMultilevel"/>
    <w:tmpl w:val="6F28C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005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DC28CC"/>
    <w:multiLevelType w:val="hybridMultilevel"/>
    <w:tmpl w:val="BC9C1C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0C61C9"/>
    <w:multiLevelType w:val="multilevel"/>
    <w:tmpl w:val="A40E3A4E"/>
    <w:lvl w:ilvl="0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A181189"/>
    <w:multiLevelType w:val="hybridMultilevel"/>
    <w:tmpl w:val="B1349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E440B"/>
    <w:multiLevelType w:val="hybridMultilevel"/>
    <w:tmpl w:val="57526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0235D0"/>
    <w:multiLevelType w:val="hybridMultilevel"/>
    <w:tmpl w:val="BDF60D84"/>
    <w:lvl w:ilvl="0" w:tplc="D6BA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1536F5"/>
    <w:multiLevelType w:val="hybridMultilevel"/>
    <w:tmpl w:val="3A1E15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D210D"/>
    <w:multiLevelType w:val="hybridMultilevel"/>
    <w:tmpl w:val="588EC01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B87E55"/>
    <w:multiLevelType w:val="hybridMultilevel"/>
    <w:tmpl w:val="95EE4BA6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0">
    <w:nsid w:val="462D0126"/>
    <w:multiLevelType w:val="hybridMultilevel"/>
    <w:tmpl w:val="482E8C8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9E76A2C"/>
    <w:multiLevelType w:val="hybridMultilevel"/>
    <w:tmpl w:val="CD8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CF64DA"/>
    <w:multiLevelType w:val="hybridMultilevel"/>
    <w:tmpl w:val="382090FA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48A01C0"/>
    <w:multiLevelType w:val="hybridMultilevel"/>
    <w:tmpl w:val="907EDEB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6AB866FE"/>
    <w:multiLevelType w:val="hybridMultilevel"/>
    <w:tmpl w:val="7D489BF0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D418147C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D5A6FF0"/>
    <w:multiLevelType w:val="multilevel"/>
    <w:tmpl w:val="479221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1940931"/>
    <w:multiLevelType w:val="hybridMultilevel"/>
    <w:tmpl w:val="CF88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B493E"/>
    <w:multiLevelType w:val="hybridMultilevel"/>
    <w:tmpl w:val="2C66D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D91342"/>
    <w:multiLevelType w:val="hybridMultilevel"/>
    <w:tmpl w:val="DDA6A6E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7C1A38BE"/>
    <w:multiLevelType w:val="hybridMultilevel"/>
    <w:tmpl w:val="2F5A02F2"/>
    <w:lvl w:ilvl="0" w:tplc="548CD2E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CC27EF6"/>
    <w:multiLevelType w:val="multilevel"/>
    <w:tmpl w:val="95EE4B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7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5"/>
  </w:num>
  <w:num w:numId="14">
    <w:abstractNumId w:val="20"/>
  </w:num>
  <w:num w:numId="15">
    <w:abstractNumId w:val="18"/>
  </w:num>
  <w:num w:numId="16">
    <w:abstractNumId w:val="11"/>
  </w:num>
  <w:num w:numId="17">
    <w:abstractNumId w:val="2"/>
  </w:num>
  <w:num w:numId="18">
    <w:abstractNumId w:val="0"/>
  </w:num>
  <w:num w:numId="19">
    <w:abstractNumId w:val="13"/>
  </w:num>
  <w:num w:numId="20">
    <w:abstractNumId w:val="16"/>
  </w:num>
  <w:num w:numId="2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bat_I">
    <w15:presenceInfo w15:providerId="None" w15:userId="Kabat_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trackRevision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4"/>
    <w:rsid w:val="000064D7"/>
    <w:rsid w:val="000205D5"/>
    <w:rsid w:val="00021274"/>
    <w:rsid w:val="000254FB"/>
    <w:rsid w:val="0002665A"/>
    <w:rsid w:val="00026AD3"/>
    <w:rsid w:val="00032B4C"/>
    <w:rsid w:val="00036900"/>
    <w:rsid w:val="00041205"/>
    <w:rsid w:val="000547E4"/>
    <w:rsid w:val="00057E0E"/>
    <w:rsid w:val="00063162"/>
    <w:rsid w:val="0008697B"/>
    <w:rsid w:val="000916DC"/>
    <w:rsid w:val="000A2C4C"/>
    <w:rsid w:val="000B477F"/>
    <w:rsid w:val="000C0B31"/>
    <w:rsid w:val="000D3F0A"/>
    <w:rsid w:val="000F3E8A"/>
    <w:rsid w:val="00114148"/>
    <w:rsid w:val="001157F1"/>
    <w:rsid w:val="00115914"/>
    <w:rsid w:val="001254EB"/>
    <w:rsid w:val="001271A2"/>
    <w:rsid w:val="00130841"/>
    <w:rsid w:val="00133F3E"/>
    <w:rsid w:val="00163E73"/>
    <w:rsid w:val="00165518"/>
    <w:rsid w:val="00170D1B"/>
    <w:rsid w:val="00172467"/>
    <w:rsid w:val="00196281"/>
    <w:rsid w:val="001B3557"/>
    <w:rsid w:val="001C0F7E"/>
    <w:rsid w:val="001C4116"/>
    <w:rsid w:val="001D7575"/>
    <w:rsid w:val="001E1802"/>
    <w:rsid w:val="0023146F"/>
    <w:rsid w:val="0027300A"/>
    <w:rsid w:val="00280EC0"/>
    <w:rsid w:val="002A09C8"/>
    <w:rsid w:val="002C11C4"/>
    <w:rsid w:val="002C7D9C"/>
    <w:rsid w:val="002D09EE"/>
    <w:rsid w:val="002D6EB7"/>
    <w:rsid w:val="00310F05"/>
    <w:rsid w:val="00320B6E"/>
    <w:rsid w:val="003462E0"/>
    <w:rsid w:val="0034778D"/>
    <w:rsid w:val="00364640"/>
    <w:rsid w:val="003A1BAE"/>
    <w:rsid w:val="003C3B2F"/>
    <w:rsid w:val="003E0F5D"/>
    <w:rsid w:val="003E189F"/>
    <w:rsid w:val="003F5F64"/>
    <w:rsid w:val="00413AD1"/>
    <w:rsid w:val="0042126E"/>
    <w:rsid w:val="004245A9"/>
    <w:rsid w:val="00431ED7"/>
    <w:rsid w:val="00436C0E"/>
    <w:rsid w:val="00445858"/>
    <w:rsid w:val="00454662"/>
    <w:rsid w:val="00465ADB"/>
    <w:rsid w:val="00472021"/>
    <w:rsid w:val="0047542C"/>
    <w:rsid w:val="004808DE"/>
    <w:rsid w:val="00490486"/>
    <w:rsid w:val="004907C3"/>
    <w:rsid w:val="004A625C"/>
    <w:rsid w:val="004B16C8"/>
    <w:rsid w:val="004D064D"/>
    <w:rsid w:val="004D1EBF"/>
    <w:rsid w:val="004E477C"/>
    <w:rsid w:val="004F212C"/>
    <w:rsid w:val="00506946"/>
    <w:rsid w:val="005235DC"/>
    <w:rsid w:val="005334B5"/>
    <w:rsid w:val="005433FB"/>
    <w:rsid w:val="0054616E"/>
    <w:rsid w:val="0055345E"/>
    <w:rsid w:val="005567B7"/>
    <w:rsid w:val="00573E48"/>
    <w:rsid w:val="005B2BAF"/>
    <w:rsid w:val="005C1DB2"/>
    <w:rsid w:val="005E294A"/>
    <w:rsid w:val="00604690"/>
    <w:rsid w:val="00617BC9"/>
    <w:rsid w:val="00625989"/>
    <w:rsid w:val="00626C4F"/>
    <w:rsid w:val="00650A7C"/>
    <w:rsid w:val="0065465F"/>
    <w:rsid w:val="006A25B6"/>
    <w:rsid w:val="006A2A5B"/>
    <w:rsid w:val="006A35F9"/>
    <w:rsid w:val="006A5CC6"/>
    <w:rsid w:val="006B5327"/>
    <w:rsid w:val="0074654C"/>
    <w:rsid w:val="0074704A"/>
    <w:rsid w:val="00793AD2"/>
    <w:rsid w:val="007A39A4"/>
    <w:rsid w:val="007E77C6"/>
    <w:rsid w:val="007F1213"/>
    <w:rsid w:val="00800751"/>
    <w:rsid w:val="008159B7"/>
    <w:rsid w:val="00840A39"/>
    <w:rsid w:val="008510E6"/>
    <w:rsid w:val="00856398"/>
    <w:rsid w:val="008B143B"/>
    <w:rsid w:val="008B5606"/>
    <w:rsid w:val="008E6620"/>
    <w:rsid w:val="00912D09"/>
    <w:rsid w:val="009233CF"/>
    <w:rsid w:val="00926DE1"/>
    <w:rsid w:val="00927640"/>
    <w:rsid w:val="009471B8"/>
    <w:rsid w:val="009571A5"/>
    <w:rsid w:val="009642DD"/>
    <w:rsid w:val="0097047E"/>
    <w:rsid w:val="009C70A1"/>
    <w:rsid w:val="00A059BB"/>
    <w:rsid w:val="00A350FF"/>
    <w:rsid w:val="00A366D5"/>
    <w:rsid w:val="00A45FD6"/>
    <w:rsid w:val="00A60722"/>
    <w:rsid w:val="00A6519E"/>
    <w:rsid w:val="00AA5798"/>
    <w:rsid w:val="00AE4498"/>
    <w:rsid w:val="00B0110F"/>
    <w:rsid w:val="00B0322B"/>
    <w:rsid w:val="00B15982"/>
    <w:rsid w:val="00B240DD"/>
    <w:rsid w:val="00B2418B"/>
    <w:rsid w:val="00B30AE3"/>
    <w:rsid w:val="00B67BBF"/>
    <w:rsid w:val="00BA28A2"/>
    <w:rsid w:val="00BF041D"/>
    <w:rsid w:val="00BF7CBF"/>
    <w:rsid w:val="00C2620A"/>
    <w:rsid w:val="00C31F43"/>
    <w:rsid w:val="00C40F06"/>
    <w:rsid w:val="00C412DA"/>
    <w:rsid w:val="00C7114B"/>
    <w:rsid w:val="00C810F4"/>
    <w:rsid w:val="00C82FC5"/>
    <w:rsid w:val="00C90423"/>
    <w:rsid w:val="00CA2FC5"/>
    <w:rsid w:val="00CA3849"/>
    <w:rsid w:val="00CB3015"/>
    <w:rsid w:val="00CD2CF2"/>
    <w:rsid w:val="00CD2D9C"/>
    <w:rsid w:val="00CD2E2F"/>
    <w:rsid w:val="00CD7FEE"/>
    <w:rsid w:val="00CF61BF"/>
    <w:rsid w:val="00D12904"/>
    <w:rsid w:val="00D32290"/>
    <w:rsid w:val="00D34733"/>
    <w:rsid w:val="00D4086E"/>
    <w:rsid w:val="00D52959"/>
    <w:rsid w:val="00D7348A"/>
    <w:rsid w:val="00D84BA9"/>
    <w:rsid w:val="00DA65B2"/>
    <w:rsid w:val="00DA7BB0"/>
    <w:rsid w:val="00DC4295"/>
    <w:rsid w:val="00DC4AB2"/>
    <w:rsid w:val="00DD73E5"/>
    <w:rsid w:val="00DE212D"/>
    <w:rsid w:val="00DF3110"/>
    <w:rsid w:val="00E361BC"/>
    <w:rsid w:val="00E71943"/>
    <w:rsid w:val="00E844F1"/>
    <w:rsid w:val="00E9321A"/>
    <w:rsid w:val="00EA040E"/>
    <w:rsid w:val="00EE1234"/>
    <w:rsid w:val="00EE4795"/>
    <w:rsid w:val="00F15EA9"/>
    <w:rsid w:val="00F42004"/>
    <w:rsid w:val="00F432E5"/>
    <w:rsid w:val="00F43BAA"/>
    <w:rsid w:val="00F633E1"/>
    <w:rsid w:val="00F92B67"/>
    <w:rsid w:val="00FC3128"/>
    <w:rsid w:val="00FD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241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2418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04A"/>
    <w:rPr>
      <w:rFonts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80E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0E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0EC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0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80EC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280EC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EC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EC0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233CF"/>
    <w:pPr>
      <w:ind w:left="708"/>
    </w:pPr>
  </w:style>
  <w:style w:type="character" w:styleId="Hipercze">
    <w:name w:val="Hyperlink"/>
    <w:basedOn w:val="Domylnaczcionkaakapitu"/>
    <w:uiPriority w:val="99"/>
    <w:rsid w:val="00A350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241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2418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26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04A"/>
    <w:rPr>
      <w:rFonts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80E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0E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80EC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0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80EC0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280EC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8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EC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8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EC0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9233CF"/>
    <w:pPr>
      <w:ind w:left="708"/>
    </w:pPr>
  </w:style>
  <w:style w:type="character" w:styleId="Hipercze">
    <w:name w:val="Hyperlink"/>
    <w:basedOn w:val="Domylnaczcionkaakapitu"/>
    <w:uiPriority w:val="99"/>
    <w:rsid w:val="00A350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PGNiG SA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def</dc:creator>
  <cp:lastModifiedBy>Fundacja</cp:lastModifiedBy>
  <cp:revision>9</cp:revision>
  <cp:lastPrinted>2017-10-20T12:35:00Z</cp:lastPrinted>
  <dcterms:created xsi:type="dcterms:W3CDTF">2015-08-14T12:59:00Z</dcterms:created>
  <dcterms:modified xsi:type="dcterms:W3CDTF">2017-10-20T12:36:00Z</dcterms:modified>
</cp:coreProperties>
</file>